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01C36" w14:textId="77777777" w:rsidR="00383C39" w:rsidRPr="00383C39" w:rsidRDefault="00383C39" w:rsidP="00383C39">
      <w:pPr>
        <w:keepNext/>
        <w:keepLines/>
        <w:pBdr>
          <w:top w:val="single" w:sz="4" w:space="1" w:color="auto"/>
          <w:bottom w:val="single" w:sz="4" w:space="1" w:color="auto"/>
        </w:pBdr>
        <w:spacing w:after="120"/>
        <w:outlineLvl w:val="0"/>
        <w:rPr>
          <w:rFonts w:asciiTheme="majorHAnsi" w:eastAsiaTheme="majorEastAsia" w:hAnsiTheme="majorHAnsi" w:cstheme="majorBidi"/>
          <w:b/>
          <w:color w:val="5B9BD5" w:themeColor="accent1"/>
          <w:sz w:val="20"/>
          <w:szCs w:val="32"/>
        </w:rPr>
      </w:pPr>
      <w:r>
        <w:rPr>
          <w:b/>
          <w:caps/>
          <w:noProof/>
          <w:color w:val="5B9BD5" w:themeColor="accent1"/>
          <w:lang w:eastAsia="en-AU"/>
        </w:rPr>
        <w:drawing>
          <wp:anchor distT="0" distB="0" distL="114300" distR="114300" simplePos="0" relativeHeight="251658240" behindDoc="1" locked="0" layoutInCell="1" allowOverlap="1" wp14:anchorId="057C2917" wp14:editId="2C04D625">
            <wp:simplePos x="0" y="0"/>
            <wp:positionH relativeFrom="column">
              <wp:posOffset>4128770</wp:posOffset>
            </wp:positionH>
            <wp:positionV relativeFrom="paragraph">
              <wp:posOffset>107315</wp:posOffset>
            </wp:positionV>
            <wp:extent cx="1942465" cy="103267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2465" cy="103267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b/>
          <w:color w:val="5B9BD5" w:themeColor="accent1"/>
          <w:sz w:val="36"/>
          <w:szCs w:val="32"/>
        </w:rPr>
        <w:t xml:space="preserve"> </w:t>
      </w:r>
    </w:p>
    <w:p w14:paraId="69463793" w14:textId="2CF7FBC8" w:rsidR="007E6CA1" w:rsidRDefault="007E6CA1" w:rsidP="00383C39">
      <w:pPr>
        <w:keepNext/>
        <w:keepLines/>
        <w:pBdr>
          <w:top w:val="single" w:sz="4" w:space="1" w:color="auto"/>
          <w:bottom w:val="single" w:sz="4" w:space="1" w:color="auto"/>
        </w:pBdr>
        <w:spacing w:after="120"/>
        <w:outlineLvl w:val="0"/>
        <w:rPr>
          <w:rFonts w:asciiTheme="majorHAnsi" w:eastAsiaTheme="majorEastAsia" w:hAnsiTheme="majorHAnsi" w:cstheme="majorBidi"/>
          <w:b/>
          <w:color w:val="000000" w:themeColor="text1"/>
          <w:sz w:val="36"/>
          <w:szCs w:val="32"/>
        </w:rPr>
      </w:pPr>
      <w:r>
        <w:rPr>
          <w:rFonts w:asciiTheme="majorHAnsi" w:eastAsiaTheme="majorEastAsia" w:hAnsiTheme="majorHAnsi" w:cstheme="majorBidi"/>
          <w:b/>
          <w:color w:val="000000" w:themeColor="text1"/>
          <w:sz w:val="36"/>
          <w:szCs w:val="32"/>
        </w:rPr>
        <w:t xml:space="preserve">Statement of Values and </w:t>
      </w:r>
    </w:p>
    <w:p w14:paraId="26EB348E" w14:textId="61A3F04A" w:rsidR="007E6CA1" w:rsidRDefault="007E6CA1" w:rsidP="00383C39">
      <w:pPr>
        <w:keepNext/>
        <w:keepLines/>
        <w:pBdr>
          <w:top w:val="single" w:sz="4" w:space="1" w:color="auto"/>
          <w:bottom w:val="single" w:sz="4" w:space="1" w:color="auto"/>
        </w:pBdr>
        <w:spacing w:after="120"/>
        <w:outlineLvl w:val="0"/>
        <w:rPr>
          <w:rFonts w:asciiTheme="majorHAnsi" w:eastAsiaTheme="majorEastAsia" w:hAnsiTheme="majorHAnsi" w:cstheme="majorBidi"/>
          <w:b/>
          <w:color w:val="5B9BD5" w:themeColor="accent1"/>
          <w:sz w:val="36"/>
          <w:szCs w:val="32"/>
        </w:rPr>
      </w:pPr>
      <w:r>
        <w:rPr>
          <w:rFonts w:asciiTheme="majorHAnsi" w:eastAsiaTheme="majorEastAsia" w:hAnsiTheme="majorHAnsi" w:cstheme="majorBidi"/>
          <w:b/>
          <w:color w:val="000000" w:themeColor="text1"/>
          <w:sz w:val="36"/>
          <w:szCs w:val="32"/>
        </w:rPr>
        <w:t>School Philosophy Policy</w:t>
      </w:r>
    </w:p>
    <w:p w14:paraId="18B3521F" w14:textId="77777777" w:rsidR="00383C39" w:rsidRPr="00383C39" w:rsidRDefault="00383C39" w:rsidP="00383C39">
      <w:pPr>
        <w:keepNext/>
        <w:keepLines/>
        <w:pBdr>
          <w:top w:val="single" w:sz="4" w:space="1" w:color="auto"/>
          <w:bottom w:val="single" w:sz="4" w:space="1" w:color="auto"/>
        </w:pBdr>
        <w:spacing w:after="120"/>
        <w:outlineLvl w:val="0"/>
        <w:rPr>
          <w:rFonts w:asciiTheme="majorHAnsi" w:eastAsiaTheme="majorEastAsia" w:hAnsiTheme="majorHAnsi" w:cstheme="majorBidi"/>
          <w:b/>
          <w:color w:val="5B9BD5" w:themeColor="accent1"/>
          <w:sz w:val="20"/>
          <w:szCs w:val="32"/>
        </w:rPr>
      </w:pPr>
    </w:p>
    <w:p w14:paraId="4DBAFC4D" w14:textId="61411855" w:rsidR="0018103E" w:rsidRPr="00383C39" w:rsidRDefault="0018103E" w:rsidP="00E13196">
      <w:pPr>
        <w:pStyle w:val="Heading2"/>
        <w:spacing w:after="120" w:line="240" w:lineRule="auto"/>
        <w:jc w:val="both"/>
        <w:rPr>
          <w:b/>
          <w:caps/>
          <w:color w:val="000000" w:themeColor="text1"/>
          <w:sz w:val="28"/>
        </w:rPr>
      </w:pPr>
      <w:r w:rsidRPr="00383C39">
        <w:rPr>
          <w:b/>
          <w:caps/>
          <w:color w:val="000000" w:themeColor="text1"/>
          <w:sz w:val="28"/>
        </w:rPr>
        <w:t>purpose</w:t>
      </w:r>
    </w:p>
    <w:p w14:paraId="71454776" w14:textId="101EBA48" w:rsidR="00153EB1" w:rsidRPr="0018103E" w:rsidRDefault="00153EB1" w:rsidP="001715EC">
      <w:pPr>
        <w:spacing w:after="120"/>
        <w:jc w:val="both"/>
      </w:pPr>
      <w:r w:rsidRPr="0018103E">
        <w:t xml:space="preserve">The purpose of this policy is to </w:t>
      </w:r>
      <w:r w:rsidR="00DF5BAB" w:rsidRPr="0018103E">
        <w:t xml:space="preserve">outline </w:t>
      </w:r>
      <w:r w:rsidRPr="0018103E">
        <w:t xml:space="preserve">the values </w:t>
      </w:r>
      <w:r w:rsidR="001B2D2E">
        <w:t xml:space="preserve">of our school community </w:t>
      </w:r>
      <w:r w:rsidRPr="0018103E">
        <w:t>an</w:t>
      </w:r>
      <w:r w:rsidR="00094AC3" w:rsidRPr="0018103E">
        <w:t xml:space="preserve">d </w:t>
      </w:r>
      <w:r w:rsidR="001B2D2E">
        <w:t xml:space="preserve">explain </w:t>
      </w:r>
      <w:r w:rsidR="00094AC3" w:rsidRPr="0018103E">
        <w:t xml:space="preserve">the </w:t>
      </w:r>
      <w:r w:rsidR="009B32FE" w:rsidRPr="0018103E">
        <w:t>v</w:t>
      </w:r>
      <w:r w:rsidR="00C9773C" w:rsidRPr="0018103E">
        <w:t xml:space="preserve">ision, mission and </w:t>
      </w:r>
      <w:r w:rsidR="00094AC3" w:rsidRPr="0018103E">
        <w:t>objective</w:t>
      </w:r>
      <w:r w:rsidR="00DF5BAB" w:rsidRPr="0018103E">
        <w:t>s</w:t>
      </w:r>
      <w:r w:rsidR="00094AC3" w:rsidRPr="0018103E">
        <w:t xml:space="preserve"> of our school.</w:t>
      </w:r>
    </w:p>
    <w:p w14:paraId="2146380C" w14:textId="32C9119E" w:rsidR="00153EB1" w:rsidRPr="00383C39" w:rsidRDefault="00153EB1" w:rsidP="00E13196">
      <w:pPr>
        <w:pStyle w:val="Heading2"/>
        <w:spacing w:after="120" w:line="240" w:lineRule="auto"/>
        <w:jc w:val="both"/>
        <w:rPr>
          <w:b/>
          <w:caps/>
          <w:color w:val="000000" w:themeColor="text1"/>
          <w:sz w:val="28"/>
        </w:rPr>
      </w:pPr>
      <w:r w:rsidRPr="00383C39">
        <w:rPr>
          <w:b/>
          <w:caps/>
          <w:color w:val="000000" w:themeColor="text1"/>
          <w:sz w:val="28"/>
        </w:rPr>
        <w:t>Polic</w:t>
      </w:r>
      <w:r w:rsidR="00C9773C" w:rsidRPr="00383C39">
        <w:rPr>
          <w:b/>
          <w:caps/>
          <w:color w:val="000000" w:themeColor="text1"/>
          <w:sz w:val="28"/>
        </w:rPr>
        <w:t>y</w:t>
      </w:r>
    </w:p>
    <w:p w14:paraId="1DE0FA74" w14:textId="55871C38" w:rsidR="00B838DC" w:rsidRPr="0018103E" w:rsidRDefault="007E6426" w:rsidP="001715EC">
      <w:pPr>
        <w:spacing w:after="120"/>
        <w:jc w:val="both"/>
        <w:rPr>
          <w:rFonts w:cs="Meta Plus Book"/>
          <w:color w:val="000000"/>
        </w:rPr>
      </w:pPr>
      <w:r>
        <w:t>Scoresby Secondary College</w:t>
      </w:r>
      <w:r w:rsidR="00C9773C" w:rsidRPr="0018103E">
        <w:t xml:space="preserve"> is committed to providing a safe, supportive and inclusive environment for all students, staff and members of our community. </w:t>
      </w:r>
      <w:r w:rsidR="000301FE" w:rsidRPr="0018103E">
        <w:t>Our school</w:t>
      </w:r>
      <w:r w:rsidR="00B838DC" w:rsidRPr="0018103E">
        <w:t xml:space="preserve"> </w:t>
      </w:r>
      <w:r w:rsidR="00B838DC" w:rsidRPr="0018103E">
        <w:rPr>
          <w:rFonts w:cs="Meta Plus Book"/>
          <w:color w:val="000000"/>
        </w:rPr>
        <w:t>recognises the importance of the partnership between</w:t>
      </w:r>
      <w:r w:rsidR="009913C2" w:rsidRPr="0018103E">
        <w:rPr>
          <w:rFonts w:cs="Meta Plus Book"/>
          <w:color w:val="000000"/>
        </w:rPr>
        <w:t xml:space="preserve"> our school</w:t>
      </w:r>
      <w:r w:rsidR="00B838DC" w:rsidRPr="0018103E">
        <w:rPr>
          <w:rFonts w:cs="Meta Plus Book"/>
          <w:color w:val="000000"/>
        </w:rPr>
        <w:t xml:space="preserve"> and parents</w:t>
      </w:r>
      <w:r w:rsidR="009B32FE" w:rsidRPr="0018103E">
        <w:rPr>
          <w:rFonts w:cs="Meta Plus Book"/>
          <w:color w:val="000000"/>
        </w:rPr>
        <w:t xml:space="preserve"> </w:t>
      </w:r>
      <w:r w:rsidR="009913C2" w:rsidRPr="0018103E">
        <w:rPr>
          <w:rFonts w:cs="Meta Plus Book"/>
          <w:color w:val="000000"/>
        </w:rPr>
        <w:t>and carers</w:t>
      </w:r>
      <w:r w:rsidR="00B838DC" w:rsidRPr="0018103E">
        <w:rPr>
          <w:rFonts w:cs="Meta Plus Book"/>
          <w:color w:val="000000"/>
        </w:rPr>
        <w:t xml:space="preserve"> to support student learning, engagement and wellbeing. We share a commitment to, and</w:t>
      </w:r>
      <w:r w:rsidR="009913C2" w:rsidRPr="0018103E">
        <w:rPr>
          <w:rFonts w:cs="Meta Plus Book"/>
          <w:color w:val="000000"/>
        </w:rPr>
        <w:t xml:space="preserve"> a responsibility for, creating an </w:t>
      </w:r>
      <w:r w:rsidR="00B838DC" w:rsidRPr="0018103E">
        <w:rPr>
          <w:rFonts w:cs="Meta Plus Book"/>
          <w:color w:val="000000"/>
        </w:rPr>
        <w:t>inclusive</w:t>
      </w:r>
      <w:r w:rsidR="009B32FE" w:rsidRPr="0018103E">
        <w:rPr>
          <w:rFonts w:cs="Meta Plus Book"/>
          <w:color w:val="000000"/>
        </w:rPr>
        <w:t xml:space="preserve"> and</w:t>
      </w:r>
      <w:r w:rsidR="00B838DC" w:rsidRPr="0018103E">
        <w:rPr>
          <w:rFonts w:cs="Meta Plus Book"/>
          <w:color w:val="000000"/>
        </w:rPr>
        <w:t xml:space="preserve"> sa</w:t>
      </w:r>
      <w:r w:rsidR="009913C2" w:rsidRPr="0018103E">
        <w:rPr>
          <w:rFonts w:cs="Meta Plus Book"/>
          <w:color w:val="000000"/>
        </w:rPr>
        <w:t>fe school environment for our students.</w:t>
      </w:r>
      <w:r w:rsidR="00B838DC" w:rsidRPr="0018103E">
        <w:rPr>
          <w:rFonts w:cs="Meta Plus Book"/>
          <w:color w:val="000000"/>
        </w:rPr>
        <w:t xml:space="preserve"> </w:t>
      </w:r>
    </w:p>
    <w:p w14:paraId="34458D9E" w14:textId="68E54502" w:rsidR="00706142" w:rsidRPr="0018103E" w:rsidRDefault="00706142" w:rsidP="00383C39">
      <w:pPr>
        <w:spacing w:after="0"/>
        <w:jc w:val="both"/>
        <w:rPr>
          <w:rFonts w:cs="Meta Plus Book"/>
          <w:color w:val="000000"/>
        </w:rPr>
      </w:pPr>
      <w:r w:rsidRPr="0018103E">
        <w:rPr>
          <w:rFonts w:cs="Meta Plus Book"/>
          <w:color w:val="000000"/>
        </w:rPr>
        <w:t xml:space="preserve">The programs and teaching at </w:t>
      </w:r>
      <w:r w:rsidR="007E6426">
        <w:rPr>
          <w:rFonts w:cs="Meta Plus Book"/>
          <w:color w:val="000000"/>
        </w:rPr>
        <w:t>Scoresby Secondary College</w:t>
      </w:r>
      <w:r w:rsidRPr="0018103E">
        <w:rPr>
          <w:rFonts w:cs="Meta Plus Book"/>
          <w:color w:val="000000"/>
        </w:rPr>
        <w:t xml:space="preserve"> support and promote the principles and practice of Australian democracy, including a commitment to:</w:t>
      </w:r>
    </w:p>
    <w:p w14:paraId="0061CCA0" w14:textId="5811D142"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elected government</w:t>
      </w:r>
    </w:p>
    <w:p w14:paraId="260F12F9" w14:textId="7FE68763"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the rule of law</w:t>
      </w:r>
    </w:p>
    <w:p w14:paraId="31F16B84" w14:textId="32B91915"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equal rights for all before the law</w:t>
      </w:r>
    </w:p>
    <w:p w14:paraId="00B9A26D" w14:textId="4824FB30"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freedom of religion</w:t>
      </w:r>
    </w:p>
    <w:p w14:paraId="129C35C5" w14:textId="6A768BF5"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freedom of speech and association</w:t>
      </w:r>
    </w:p>
    <w:p w14:paraId="42B1B738" w14:textId="2A8348C8" w:rsidR="00706142" w:rsidRPr="0018103E" w:rsidRDefault="00706142" w:rsidP="00383C39">
      <w:pPr>
        <w:pStyle w:val="ListParagraph"/>
        <w:numPr>
          <w:ilvl w:val="0"/>
          <w:numId w:val="17"/>
        </w:numPr>
        <w:spacing w:after="120"/>
        <w:jc w:val="both"/>
        <w:rPr>
          <w:rFonts w:cs="Meta Plus Book"/>
          <w:color w:val="000000"/>
        </w:rPr>
      </w:pPr>
      <w:r w:rsidRPr="0018103E">
        <w:rPr>
          <w:rFonts w:cs="Meta Plus Book"/>
          <w:color w:val="000000"/>
        </w:rPr>
        <w:t xml:space="preserve">the values of openness and tolerance. </w:t>
      </w:r>
    </w:p>
    <w:p w14:paraId="1D3FCA81" w14:textId="4F53F732" w:rsidR="00437B36" w:rsidRPr="0018103E" w:rsidRDefault="00437B36" w:rsidP="00383C39">
      <w:pPr>
        <w:spacing w:after="120"/>
        <w:jc w:val="both"/>
        <w:rPr>
          <w:rFonts w:cs="Meta Plus Book"/>
          <w:color w:val="000000"/>
          <w:highlight w:val="yellow"/>
        </w:rPr>
      </w:pPr>
      <w:r w:rsidRPr="0018103E">
        <w:rPr>
          <w:rFonts w:cs="Meta Plus Book"/>
          <w:color w:val="000000"/>
        </w:rPr>
        <w:t xml:space="preserve">This policy outlines our school’s vision, mission, objective, values and expectations of our school community. </w:t>
      </w:r>
      <w:r w:rsidRPr="003B5E3A">
        <w:rPr>
          <w:rFonts w:cs="Meta Plus Book"/>
          <w:color w:val="000000"/>
        </w:rPr>
        <w:t>This policy is available on our school website, our staff induction handbook, and enrolment/transition packs.</w:t>
      </w:r>
    </w:p>
    <w:p w14:paraId="17900492" w14:textId="0A1EDE4E" w:rsidR="00437B36" w:rsidRPr="003B5E3A" w:rsidRDefault="00437B36" w:rsidP="00E13196">
      <w:pPr>
        <w:jc w:val="both"/>
        <w:rPr>
          <w:rFonts w:cs="Meta Plus Book"/>
          <w:color w:val="000000"/>
        </w:rPr>
      </w:pPr>
      <w:r w:rsidRPr="003B5E3A">
        <w:rPr>
          <w:rFonts w:cs="Meta Plus Book"/>
          <w:color w:val="000000"/>
        </w:rPr>
        <w:t xml:space="preserve">To celebrate and embed our Statement of Values and Philosophy in our school community, we </w:t>
      </w:r>
    </w:p>
    <w:p w14:paraId="439BC4BA" w14:textId="1B136E2D" w:rsidR="00437B36" w:rsidRPr="003B5E3A" w:rsidRDefault="0018103E" w:rsidP="006C5D2A">
      <w:pPr>
        <w:pStyle w:val="ListParagraph"/>
        <w:numPr>
          <w:ilvl w:val="0"/>
          <w:numId w:val="13"/>
        </w:numPr>
        <w:spacing w:after="0" w:line="240" w:lineRule="auto"/>
        <w:jc w:val="both"/>
        <w:rPr>
          <w:rFonts w:ascii="Calibri" w:hAnsi="Calibri" w:cs="Calibri"/>
          <w:b/>
        </w:rPr>
      </w:pPr>
      <w:r w:rsidRPr="003B5E3A">
        <w:rPr>
          <w:rFonts w:ascii="Calibri" w:hAnsi="Calibri" w:cs="Calibri"/>
        </w:rPr>
        <w:t xml:space="preserve">display posters and </w:t>
      </w:r>
      <w:r w:rsidR="00437B36" w:rsidRPr="003B5E3A">
        <w:rPr>
          <w:rFonts w:ascii="Calibri" w:hAnsi="Calibri" w:cs="Calibri"/>
        </w:rPr>
        <w:t xml:space="preserve">banners that promote </w:t>
      </w:r>
      <w:r w:rsidR="003B5E3A" w:rsidRPr="003B5E3A">
        <w:rPr>
          <w:rFonts w:ascii="Calibri" w:hAnsi="Calibri" w:cs="Calibri"/>
        </w:rPr>
        <w:t>these</w:t>
      </w:r>
      <w:r w:rsidR="00437B36" w:rsidRPr="003B5E3A">
        <w:rPr>
          <w:rFonts w:ascii="Calibri" w:hAnsi="Calibri" w:cs="Calibri"/>
        </w:rPr>
        <w:t xml:space="preserve"> values in our school </w:t>
      </w:r>
    </w:p>
    <w:p w14:paraId="49D6EBC3" w14:textId="3C1A0860" w:rsidR="00437B36" w:rsidRPr="003B5E3A" w:rsidRDefault="00437B36" w:rsidP="006C5D2A">
      <w:pPr>
        <w:pStyle w:val="ListParagraph"/>
        <w:numPr>
          <w:ilvl w:val="0"/>
          <w:numId w:val="13"/>
        </w:numPr>
        <w:spacing w:after="0" w:line="240" w:lineRule="auto"/>
        <w:jc w:val="both"/>
        <w:rPr>
          <w:rFonts w:ascii="Calibri" w:hAnsi="Calibri" w:cs="Calibri"/>
          <w:b/>
        </w:rPr>
      </w:pPr>
      <w:r w:rsidRPr="003B5E3A">
        <w:rPr>
          <w:rFonts w:ascii="Calibri" w:hAnsi="Calibri" w:cs="Calibri"/>
        </w:rPr>
        <w:t xml:space="preserve">celebrate our values in our school newsletter </w:t>
      </w:r>
    </w:p>
    <w:p w14:paraId="551F69A9" w14:textId="2A7C3D68" w:rsidR="00437B36" w:rsidRPr="003B5E3A" w:rsidRDefault="00437B36" w:rsidP="006C5D2A">
      <w:pPr>
        <w:pStyle w:val="ListParagraph"/>
        <w:numPr>
          <w:ilvl w:val="0"/>
          <w:numId w:val="13"/>
        </w:numPr>
        <w:spacing w:after="0" w:line="240" w:lineRule="auto"/>
        <w:jc w:val="both"/>
        <w:rPr>
          <w:rFonts w:ascii="Calibri" w:hAnsi="Calibri" w:cs="Calibri"/>
          <w:b/>
        </w:rPr>
      </w:pPr>
      <w:r w:rsidRPr="003B5E3A">
        <w:rPr>
          <w:rFonts w:ascii="Calibri" w:hAnsi="Calibri" w:cs="Calibri"/>
        </w:rPr>
        <w:t>provide awards and recognition for students who actively demonstrate the values</w:t>
      </w:r>
    </w:p>
    <w:p w14:paraId="4A9C568A" w14:textId="4DD30A11" w:rsidR="00437B36" w:rsidRPr="003B5E3A" w:rsidRDefault="00437B36" w:rsidP="006C5D2A">
      <w:pPr>
        <w:pStyle w:val="ListParagraph"/>
        <w:numPr>
          <w:ilvl w:val="0"/>
          <w:numId w:val="13"/>
        </w:numPr>
        <w:spacing w:after="0" w:line="240" w:lineRule="auto"/>
        <w:jc w:val="both"/>
        <w:rPr>
          <w:rFonts w:ascii="Calibri" w:hAnsi="Calibri" w:cs="Calibri"/>
          <w:b/>
        </w:rPr>
      </w:pPr>
      <w:r w:rsidRPr="003B5E3A">
        <w:rPr>
          <w:rFonts w:ascii="Calibri" w:hAnsi="Calibri" w:cs="Calibri"/>
        </w:rPr>
        <w:t xml:space="preserve">discuss our values with students in the classroom, meetings and assemblies. </w:t>
      </w:r>
    </w:p>
    <w:p w14:paraId="04741B63" w14:textId="7A4010B9" w:rsidR="0050389F" w:rsidRPr="0018103E" w:rsidRDefault="009913C2" w:rsidP="00383C39">
      <w:pPr>
        <w:pStyle w:val="Heading2"/>
        <w:spacing w:line="240" w:lineRule="auto"/>
        <w:jc w:val="both"/>
        <w:rPr>
          <w:b/>
          <w:caps/>
          <w:color w:val="5B9BD5" w:themeColor="accent1"/>
        </w:rPr>
      </w:pPr>
      <w:r w:rsidRPr="00383C39">
        <w:rPr>
          <w:b/>
          <w:caps/>
          <w:color w:val="000000" w:themeColor="text1"/>
          <w:sz w:val="28"/>
        </w:rPr>
        <w:t>Vision</w:t>
      </w:r>
      <w:r w:rsidR="009B32FE" w:rsidRPr="0018103E">
        <w:rPr>
          <w:b/>
          <w:caps/>
          <w:color w:val="5B9BD5" w:themeColor="accent1"/>
        </w:rPr>
        <w:t xml:space="preserve"> </w:t>
      </w:r>
    </w:p>
    <w:p w14:paraId="754B6074" w14:textId="3AE0A0D0" w:rsidR="00153EB1" w:rsidRPr="0018103E" w:rsidRDefault="003B5E3A" w:rsidP="00E13196">
      <w:pPr>
        <w:spacing w:after="120" w:line="240" w:lineRule="auto"/>
        <w:jc w:val="both"/>
      </w:pPr>
      <w:r>
        <w:t>Scoresby Secondary College’s vision is to be the college of choice and to be respected by parents, community, tertiary providers and employers.</w:t>
      </w:r>
    </w:p>
    <w:p w14:paraId="67C04AE2" w14:textId="0417BCD8" w:rsidR="0050389F" w:rsidRPr="00383C39" w:rsidRDefault="009913C2" w:rsidP="00383C39">
      <w:pPr>
        <w:pStyle w:val="Heading2"/>
        <w:spacing w:line="240" w:lineRule="auto"/>
        <w:jc w:val="both"/>
        <w:rPr>
          <w:b/>
          <w:caps/>
          <w:color w:val="000000" w:themeColor="text1"/>
          <w:sz w:val="28"/>
        </w:rPr>
      </w:pPr>
      <w:r w:rsidRPr="00383C39">
        <w:rPr>
          <w:b/>
          <w:caps/>
          <w:color w:val="000000" w:themeColor="text1"/>
          <w:sz w:val="28"/>
        </w:rPr>
        <w:t>Mission</w:t>
      </w:r>
    </w:p>
    <w:p w14:paraId="5705ACF9" w14:textId="38624D66" w:rsidR="00153EB1" w:rsidRPr="0018103E" w:rsidRDefault="007E6426" w:rsidP="00E13196">
      <w:pPr>
        <w:spacing w:after="120" w:line="240" w:lineRule="auto"/>
        <w:jc w:val="both"/>
      </w:pPr>
      <w:r>
        <w:t>Scoresby Secondary College’s</w:t>
      </w:r>
      <w:r w:rsidR="00153EB1" w:rsidRPr="0018103E">
        <w:t xml:space="preserve"> mission is to</w:t>
      </w:r>
      <w:r w:rsidR="003B5E3A">
        <w:t xml:space="preserve"> be the college of choice in the area.</w:t>
      </w:r>
      <w:r w:rsidR="002916F0" w:rsidRPr="0018103E">
        <w:rPr>
          <w:i/>
          <w:highlight w:val="yellow"/>
        </w:rPr>
        <w:t xml:space="preserve"> </w:t>
      </w:r>
    </w:p>
    <w:p w14:paraId="40D01BA9" w14:textId="77777777" w:rsidR="00C9773C" w:rsidRPr="00383C39" w:rsidRDefault="00C9773C" w:rsidP="00383C39">
      <w:pPr>
        <w:pStyle w:val="Heading2"/>
        <w:spacing w:line="240" w:lineRule="auto"/>
        <w:jc w:val="both"/>
        <w:rPr>
          <w:b/>
          <w:caps/>
          <w:color w:val="000000" w:themeColor="text1"/>
          <w:sz w:val="28"/>
        </w:rPr>
      </w:pPr>
      <w:r w:rsidRPr="00383C39">
        <w:rPr>
          <w:b/>
          <w:caps/>
          <w:color w:val="000000" w:themeColor="text1"/>
          <w:sz w:val="28"/>
        </w:rPr>
        <w:t>OBJECTIVE</w:t>
      </w:r>
    </w:p>
    <w:p w14:paraId="33096078" w14:textId="39EF1A21" w:rsidR="00C9773C" w:rsidRPr="0018103E" w:rsidRDefault="007E6426" w:rsidP="00E13196">
      <w:pPr>
        <w:jc w:val="both"/>
      </w:pPr>
      <w:r>
        <w:t>Scoresby Secondary College’s</w:t>
      </w:r>
      <w:r w:rsidR="003B5E3A">
        <w:t xml:space="preserve"> core purpose is to provide a safe, supportive and challenging learning environment that focusses on nurturing the whole person in order to develop active and self-aware contributors to our global community.</w:t>
      </w:r>
      <w:r w:rsidR="00C9773C" w:rsidRPr="0018103E">
        <w:rPr>
          <w:highlight w:val="yellow"/>
        </w:rPr>
        <w:t xml:space="preserve"> </w:t>
      </w:r>
    </w:p>
    <w:p w14:paraId="0FC9A361" w14:textId="2D596982" w:rsidR="0050389F" w:rsidRPr="00383C39" w:rsidRDefault="009913C2" w:rsidP="00383C39">
      <w:pPr>
        <w:pStyle w:val="Heading2"/>
        <w:spacing w:line="240" w:lineRule="auto"/>
        <w:jc w:val="both"/>
        <w:rPr>
          <w:b/>
          <w:caps/>
          <w:color w:val="000000" w:themeColor="text1"/>
          <w:sz w:val="28"/>
        </w:rPr>
      </w:pPr>
      <w:r w:rsidRPr="00383C39">
        <w:rPr>
          <w:b/>
          <w:caps/>
          <w:color w:val="000000" w:themeColor="text1"/>
          <w:sz w:val="28"/>
        </w:rPr>
        <w:t>Values</w:t>
      </w:r>
    </w:p>
    <w:p w14:paraId="091C08DC" w14:textId="77777777" w:rsidR="001715EC" w:rsidRDefault="007E6426" w:rsidP="001715EC">
      <w:pPr>
        <w:spacing w:after="0" w:line="240" w:lineRule="auto"/>
        <w:jc w:val="both"/>
      </w:pPr>
      <w:r>
        <w:t>Scoresby Secondary College’s</w:t>
      </w:r>
      <w:r w:rsidR="00153EB1" w:rsidRPr="0018103E">
        <w:t xml:space="preserve"> values </w:t>
      </w:r>
      <w:r w:rsidR="001715EC">
        <w:t xml:space="preserve">are:  </w:t>
      </w:r>
    </w:p>
    <w:p w14:paraId="36A52BEA" w14:textId="7A41E80D" w:rsidR="00BB1AE8" w:rsidRDefault="001715EC" w:rsidP="00ED401B">
      <w:pPr>
        <w:spacing w:after="120" w:line="240" w:lineRule="auto"/>
        <w:jc w:val="both"/>
        <w:rPr>
          <w:i/>
        </w:rPr>
      </w:pPr>
      <w:r>
        <w:rPr>
          <w:i/>
        </w:rPr>
        <w:tab/>
      </w:r>
      <w:r w:rsidR="00ED401B">
        <w:rPr>
          <w:i/>
        </w:rPr>
        <w:t>In</w:t>
      </w:r>
      <w:r w:rsidR="00BB1AE8">
        <w:rPr>
          <w:i/>
        </w:rPr>
        <w:t>tegrity – acting with integrity</w:t>
      </w:r>
    </w:p>
    <w:p w14:paraId="70859353" w14:textId="1DA3CC69" w:rsidR="00BB1AE8" w:rsidRDefault="00ED401B" w:rsidP="00BB1AE8">
      <w:pPr>
        <w:spacing w:after="120" w:line="240" w:lineRule="auto"/>
        <w:ind w:firstLine="720"/>
        <w:jc w:val="both"/>
        <w:rPr>
          <w:i/>
        </w:rPr>
      </w:pPr>
      <w:r>
        <w:rPr>
          <w:i/>
        </w:rPr>
        <w:t xml:space="preserve">Nurture </w:t>
      </w:r>
      <w:r w:rsidR="00BB1AE8">
        <w:rPr>
          <w:i/>
        </w:rPr>
        <w:t>– nurturing the whole student</w:t>
      </w:r>
    </w:p>
    <w:p w14:paraId="287EF571" w14:textId="7C0459CD" w:rsidR="00BB1AE8" w:rsidRDefault="00ED401B" w:rsidP="00BB1AE8">
      <w:pPr>
        <w:spacing w:after="120" w:line="240" w:lineRule="auto"/>
        <w:ind w:left="720"/>
        <w:jc w:val="both"/>
        <w:rPr>
          <w:i/>
        </w:rPr>
      </w:pPr>
      <w:r>
        <w:rPr>
          <w:i/>
        </w:rPr>
        <w:t>Success</w:t>
      </w:r>
      <w:r w:rsidR="00BB1AE8">
        <w:rPr>
          <w:i/>
        </w:rPr>
        <w:t xml:space="preserve"> – celebrating success</w:t>
      </w:r>
    </w:p>
    <w:p w14:paraId="483E584C" w14:textId="2A3F156E" w:rsidR="00BB1AE8" w:rsidRDefault="00ED401B" w:rsidP="00BB1AE8">
      <w:pPr>
        <w:spacing w:after="120" w:line="240" w:lineRule="auto"/>
        <w:ind w:left="720"/>
        <w:jc w:val="both"/>
        <w:rPr>
          <w:i/>
        </w:rPr>
      </w:pPr>
      <w:r>
        <w:rPr>
          <w:i/>
        </w:rPr>
        <w:lastRenderedPageBreak/>
        <w:t>Pride</w:t>
      </w:r>
      <w:r w:rsidR="00BB1AE8">
        <w:rPr>
          <w:i/>
        </w:rPr>
        <w:t xml:space="preserve"> – taking pride in our achievements</w:t>
      </w:r>
    </w:p>
    <w:p w14:paraId="3753C532" w14:textId="178C1720" w:rsidR="00BB1AE8" w:rsidRDefault="00ED401B" w:rsidP="00BB1AE8">
      <w:pPr>
        <w:spacing w:after="120" w:line="240" w:lineRule="auto"/>
        <w:ind w:left="720"/>
        <w:jc w:val="both"/>
        <w:rPr>
          <w:i/>
        </w:rPr>
      </w:pPr>
      <w:r>
        <w:rPr>
          <w:i/>
        </w:rPr>
        <w:t>Innovation</w:t>
      </w:r>
      <w:r w:rsidR="00BB1AE8">
        <w:rPr>
          <w:i/>
        </w:rPr>
        <w:t xml:space="preserve"> – to look for new and innovative opportunities</w:t>
      </w:r>
    </w:p>
    <w:p w14:paraId="01C9BDAD" w14:textId="782B2533" w:rsidR="00BB1AE8" w:rsidRDefault="00ED401B" w:rsidP="00BB1AE8">
      <w:pPr>
        <w:spacing w:after="120" w:line="240" w:lineRule="auto"/>
        <w:ind w:left="720"/>
        <w:jc w:val="both"/>
        <w:rPr>
          <w:i/>
        </w:rPr>
      </w:pPr>
      <w:r>
        <w:rPr>
          <w:i/>
        </w:rPr>
        <w:t>Respect</w:t>
      </w:r>
      <w:r w:rsidR="00BB1AE8">
        <w:rPr>
          <w:i/>
        </w:rPr>
        <w:t xml:space="preserve"> – demonstrating respect for ourselves, others, and our environment</w:t>
      </w:r>
    </w:p>
    <w:p w14:paraId="6E5DDCAC" w14:textId="191221BC" w:rsidR="004F6BD6" w:rsidRDefault="00ED401B" w:rsidP="00BB1AE8">
      <w:pPr>
        <w:spacing w:after="120" w:line="240" w:lineRule="auto"/>
        <w:ind w:left="720"/>
        <w:jc w:val="both"/>
        <w:rPr>
          <w:i/>
        </w:rPr>
      </w:pPr>
      <w:r>
        <w:rPr>
          <w:i/>
        </w:rPr>
        <w:t>Excellence</w:t>
      </w:r>
      <w:r w:rsidR="00BB1AE8">
        <w:rPr>
          <w:i/>
        </w:rPr>
        <w:t xml:space="preserve"> – striving to always do our best</w:t>
      </w:r>
    </w:p>
    <w:p w14:paraId="2DA7B791" w14:textId="77777777" w:rsidR="00BB1AE8" w:rsidRDefault="00BB1AE8" w:rsidP="00BB1AE8">
      <w:pPr>
        <w:spacing w:after="0" w:line="240" w:lineRule="auto"/>
        <w:jc w:val="both"/>
      </w:pPr>
      <w:r>
        <w:t>Scoresby Secondary College’s learning values are:</w:t>
      </w:r>
    </w:p>
    <w:p w14:paraId="1639EED9" w14:textId="77777777" w:rsidR="00BB1AE8" w:rsidRDefault="00BB1AE8" w:rsidP="00BB1AE8">
      <w:pPr>
        <w:pStyle w:val="ListParagraph"/>
        <w:numPr>
          <w:ilvl w:val="0"/>
          <w:numId w:val="22"/>
        </w:numPr>
        <w:spacing w:after="120" w:line="240" w:lineRule="auto"/>
        <w:jc w:val="both"/>
      </w:pPr>
      <w:r>
        <w:rPr>
          <w:i/>
        </w:rPr>
        <w:t xml:space="preserve">Responsive </w:t>
      </w:r>
      <w:r>
        <w:t>– teaching and learning will respond to globalisation, latest research and innovation</w:t>
      </w:r>
    </w:p>
    <w:p w14:paraId="478CC503" w14:textId="77777777" w:rsidR="00BB1AE8" w:rsidRDefault="00BB1AE8" w:rsidP="00BB1AE8">
      <w:pPr>
        <w:pStyle w:val="ListParagraph"/>
        <w:numPr>
          <w:ilvl w:val="0"/>
          <w:numId w:val="22"/>
        </w:numPr>
        <w:spacing w:after="120" w:line="240" w:lineRule="auto"/>
        <w:jc w:val="both"/>
        <w:rPr>
          <w:i/>
        </w:rPr>
      </w:pPr>
      <w:r>
        <w:rPr>
          <w:i/>
        </w:rPr>
        <w:t xml:space="preserve">Relevance – </w:t>
      </w:r>
      <w:r>
        <w:t>teaching and learning will be relevant for the acquisition of skills, knowledge and attributes for the future</w:t>
      </w:r>
    </w:p>
    <w:p w14:paraId="7E6ED72F" w14:textId="77777777" w:rsidR="00BB1AE8" w:rsidRDefault="00BB1AE8" w:rsidP="00BB1AE8">
      <w:pPr>
        <w:pStyle w:val="ListParagraph"/>
        <w:numPr>
          <w:ilvl w:val="0"/>
          <w:numId w:val="22"/>
        </w:numPr>
        <w:spacing w:after="120" w:line="240" w:lineRule="auto"/>
        <w:jc w:val="both"/>
        <w:rPr>
          <w:i/>
        </w:rPr>
      </w:pPr>
      <w:r>
        <w:rPr>
          <w:i/>
        </w:rPr>
        <w:t xml:space="preserve">Rigour – </w:t>
      </w:r>
      <w:r>
        <w:t>teaching and learning will be rigourous to meet high expectations</w:t>
      </w:r>
    </w:p>
    <w:p w14:paraId="6A8A4894" w14:textId="77777777" w:rsidR="00BB1AE8" w:rsidRPr="00BB1AE8" w:rsidRDefault="00BB1AE8" w:rsidP="00BB1AE8"/>
    <w:p w14:paraId="52439FEF" w14:textId="7D4210C5" w:rsidR="00ED401B" w:rsidRPr="00BB1AE8" w:rsidRDefault="00ED401B" w:rsidP="00383C39">
      <w:pPr>
        <w:pStyle w:val="NoSpacing"/>
        <w:spacing w:line="360" w:lineRule="auto"/>
        <w:rPr>
          <w:b/>
          <w:sz w:val="36"/>
          <w:szCs w:val="36"/>
        </w:rPr>
      </w:pPr>
      <w:r w:rsidRPr="00BB1AE8">
        <w:rPr>
          <w:b/>
          <w:sz w:val="36"/>
          <w:szCs w:val="36"/>
        </w:rPr>
        <w:t>STATEMENT OF VALUES</w:t>
      </w:r>
    </w:p>
    <w:p w14:paraId="075B748F" w14:textId="77777777" w:rsidR="00ED401B" w:rsidRPr="00B0154E" w:rsidRDefault="00ED401B" w:rsidP="00383C39">
      <w:pPr>
        <w:pStyle w:val="NoSpacing"/>
        <w:spacing w:line="360" w:lineRule="auto"/>
        <w:rPr>
          <w:b/>
          <w:sz w:val="28"/>
          <w:szCs w:val="28"/>
        </w:rPr>
      </w:pPr>
      <w:r w:rsidRPr="00B0154E">
        <w:rPr>
          <w:b/>
          <w:sz w:val="28"/>
          <w:szCs w:val="28"/>
        </w:rPr>
        <w:t>PROMOTING HEALTHY, SAFE AND RESPECTFUL SCHOOL COMMUNITIES</w:t>
      </w:r>
    </w:p>
    <w:p w14:paraId="5A935888" w14:textId="77777777" w:rsidR="00ED401B" w:rsidRPr="00D93EC2" w:rsidRDefault="00ED401B" w:rsidP="00ED401B">
      <w:pPr>
        <w:pStyle w:val="NoSpacing"/>
        <w:rPr>
          <w:sz w:val="22"/>
          <w:szCs w:val="22"/>
        </w:rPr>
      </w:pPr>
      <w:r w:rsidRPr="00D93EC2">
        <w:rPr>
          <w:sz w:val="22"/>
          <w:szCs w:val="22"/>
        </w:rPr>
        <w:t>Scoresby Secondary College recognises the importance of the partnership between schools and parents to support student learning, engagement and wellbeing.  We share a commitment to, and a responsibility for, ensuring inclusive, safe and orderly environments for children and young people.</w:t>
      </w:r>
    </w:p>
    <w:p w14:paraId="61B8374A" w14:textId="77777777" w:rsidR="00ED401B" w:rsidRPr="00D93EC2" w:rsidRDefault="00ED401B" w:rsidP="00ED401B">
      <w:pPr>
        <w:pStyle w:val="NoSpacing"/>
        <w:rPr>
          <w:sz w:val="22"/>
          <w:szCs w:val="22"/>
        </w:rPr>
      </w:pPr>
    </w:p>
    <w:p w14:paraId="732E0292" w14:textId="77777777" w:rsidR="00ED401B" w:rsidRPr="00D93EC2" w:rsidRDefault="00ED401B" w:rsidP="00ED401B">
      <w:pPr>
        <w:pStyle w:val="NoSpacing"/>
        <w:rPr>
          <w:sz w:val="22"/>
          <w:szCs w:val="22"/>
        </w:rPr>
      </w:pPr>
      <w:r w:rsidRPr="00D93EC2">
        <w:rPr>
          <w:sz w:val="22"/>
          <w:szCs w:val="22"/>
        </w:rPr>
        <w:t>This Statement of Values sets out our behavioural expectations of all members in this school community, including the principal, all school staff, parents, students and visitors.  It respects the diversity of individuals in our school community and addresses the shared responsibilities of all members in building safe and respectful school communities.</w:t>
      </w:r>
    </w:p>
    <w:p w14:paraId="4725A26F" w14:textId="77777777" w:rsidR="00ED401B" w:rsidRPr="00D93EC2" w:rsidRDefault="00ED401B" w:rsidP="00ED401B">
      <w:pPr>
        <w:pStyle w:val="NoSpacing"/>
        <w:rPr>
          <w:sz w:val="22"/>
          <w:szCs w:val="22"/>
        </w:rPr>
      </w:pPr>
    </w:p>
    <w:p w14:paraId="09D55EDC" w14:textId="77777777" w:rsidR="00ED401B" w:rsidRPr="00D93EC2" w:rsidRDefault="00ED401B" w:rsidP="00ED401B">
      <w:pPr>
        <w:pStyle w:val="NoSpacing"/>
        <w:rPr>
          <w:sz w:val="22"/>
          <w:szCs w:val="22"/>
        </w:rPr>
      </w:pPr>
      <w:r w:rsidRPr="00D93EC2">
        <w:rPr>
          <w:sz w:val="22"/>
          <w:szCs w:val="22"/>
        </w:rPr>
        <w:t>Discrimination, sexual and other forms of harassment, bullying, violence, aggression and threatening behaviour are unacceptable and will not be tolerated in this school.</w:t>
      </w:r>
    </w:p>
    <w:p w14:paraId="59A4CBED" w14:textId="77777777" w:rsidR="00ED401B" w:rsidRPr="00D93EC2" w:rsidRDefault="00ED401B" w:rsidP="00ED401B">
      <w:pPr>
        <w:pStyle w:val="NoSpacing"/>
        <w:rPr>
          <w:sz w:val="22"/>
          <w:szCs w:val="22"/>
        </w:rPr>
      </w:pPr>
    </w:p>
    <w:p w14:paraId="2230312B" w14:textId="77777777" w:rsidR="00ED401B" w:rsidRPr="00D93EC2" w:rsidRDefault="00ED401B" w:rsidP="00ED401B">
      <w:pPr>
        <w:pStyle w:val="NoSpacing"/>
        <w:rPr>
          <w:sz w:val="22"/>
          <w:szCs w:val="22"/>
        </w:rPr>
      </w:pPr>
      <w:r w:rsidRPr="00D93EC2">
        <w:rPr>
          <w:sz w:val="22"/>
          <w:szCs w:val="22"/>
        </w:rPr>
        <w:t>Our Statement of Values acknowledges that parents and school staff are strongly motivated to do their best for every child.  Everyone has the right to differing opinions and views and to raise concerns, as long as we do this respectfully as a community working together.</w:t>
      </w:r>
    </w:p>
    <w:p w14:paraId="2DDB11F1" w14:textId="77777777" w:rsidR="00ED401B" w:rsidRPr="00D93EC2" w:rsidRDefault="00ED401B" w:rsidP="00ED401B">
      <w:pPr>
        <w:pStyle w:val="NoSpacing"/>
        <w:rPr>
          <w:sz w:val="22"/>
          <w:szCs w:val="22"/>
        </w:rPr>
      </w:pPr>
    </w:p>
    <w:p w14:paraId="484C23CA" w14:textId="5916C430" w:rsidR="00ED401B" w:rsidRPr="00D93EC2" w:rsidRDefault="00BB1AE8" w:rsidP="00ED401B">
      <w:pPr>
        <w:pStyle w:val="NoSpacing"/>
        <w:rPr>
          <w:b/>
          <w:sz w:val="28"/>
          <w:szCs w:val="22"/>
        </w:rPr>
      </w:pPr>
      <w:r>
        <w:rPr>
          <w:b/>
          <w:sz w:val="28"/>
          <w:szCs w:val="22"/>
        </w:rPr>
        <w:t>BEHAVIOURAL EXPECTATIONS</w:t>
      </w:r>
    </w:p>
    <w:p w14:paraId="2C05E309" w14:textId="77777777" w:rsidR="00ED401B" w:rsidRPr="00D93EC2" w:rsidRDefault="00ED401B" w:rsidP="00ED401B">
      <w:pPr>
        <w:pStyle w:val="NoSpacing"/>
        <w:rPr>
          <w:b/>
          <w:sz w:val="22"/>
          <w:szCs w:val="22"/>
        </w:rPr>
      </w:pPr>
    </w:p>
    <w:p w14:paraId="78E3A443" w14:textId="571DC041" w:rsidR="00ED401B" w:rsidRPr="00D93EC2" w:rsidRDefault="00ED401B" w:rsidP="00ED401B">
      <w:pPr>
        <w:pStyle w:val="NoSpacing"/>
        <w:rPr>
          <w:b/>
          <w:color w:val="000000" w:themeColor="text1"/>
          <w:sz w:val="22"/>
          <w:szCs w:val="22"/>
        </w:rPr>
      </w:pPr>
      <w:r w:rsidRPr="00D93EC2">
        <w:rPr>
          <w:b/>
          <w:color w:val="000000" w:themeColor="text1"/>
          <w:sz w:val="22"/>
          <w:szCs w:val="22"/>
        </w:rPr>
        <w:t>A</w:t>
      </w:r>
      <w:r w:rsidR="00D93EC2" w:rsidRPr="00D93EC2">
        <w:rPr>
          <w:b/>
          <w:color w:val="000000" w:themeColor="text1"/>
          <w:sz w:val="22"/>
          <w:szCs w:val="22"/>
        </w:rPr>
        <w:t>s</w:t>
      </w:r>
      <w:r w:rsidRPr="00D93EC2">
        <w:rPr>
          <w:b/>
          <w:color w:val="000000" w:themeColor="text1"/>
          <w:sz w:val="22"/>
          <w:szCs w:val="22"/>
        </w:rPr>
        <w:t xml:space="preserve"> PRINCIPALS AND SCHOOL LEADERS, </w:t>
      </w:r>
      <w:r w:rsidR="00D93EC2" w:rsidRPr="00D93EC2">
        <w:rPr>
          <w:b/>
          <w:color w:val="000000" w:themeColor="text1"/>
          <w:sz w:val="22"/>
          <w:szCs w:val="22"/>
        </w:rPr>
        <w:t>we will:</w:t>
      </w:r>
    </w:p>
    <w:p w14:paraId="4F5D8967" w14:textId="4C72171F" w:rsidR="00BB1AE8" w:rsidRPr="00BB1AE8" w:rsidRDefault="00BB1AE8" w:rsidP="00BB1AE8">
      <w:pPr>
        <w:pStyle w:val="ListParagraph"/>
        <w:numPr>
          <w:ilvl w:val="0"/>
          <w:numId w:val="32"/>
        </w:numPr>
        <w:ind w:left="709" w:hanging="371"/>
      </w:pPr>
      <w:r w:rsidRPr="00BB1AE8">
        <w:t>Model positive behaviour and effective leadership</w:t>
      </w:r>
    </w:p>
    <w:p w14:paraId="759E5E70" w14:textId="1E94B7E3" w:rsidR="00BB1AE8" w:rsidRPr="00BB1AE8" w:rsidRDefault="00BB1AE8" w:rsidP="00BB1AE8">
      <w:pPr>
        <w:pStyle w:val="ListParagraph"/>
        <w:numPr>
          <w:ilvl w:val="0"/>
          <w:numId w:val="32"/>
        </w:numPr>
        <w:ind w:left="709" w:hanging="371"/>
      </w:pPr>
      <w:r w:rsidRPr="00BB1AE8">
        <w:t>Communicate politely and respectfully with all members of the school community</w:t>
      </w:r>
    </w:p>
    <w:p w14:paraId="50218FEE" w14:textId="79AF264E" w:rsidR="00ED401B" w:rsidRPr="00BB1AE8" w:rsidRDefault="00ED401B" w:rsidP="00BB1AE8">
      <w:pPr>
        <w:pStyle w:val="ListParagraph"/>
        <w:numPr>
          <w:ilvl w:val="0"/>
          <w:numId w:val="32"/>
        </w:numPr>
        <w:ind w:left="709" w:hanging="371"/>
      </w:pPr>
      <w:r w:rsidRPr="00BB1AE8">
        <w:t>Work collaboratively to create a school environment where respectful and safe conduct is expected of everyone.</w:t>
      </w:r>
    </w:p>
    <w:p w14:paraId="329B8563" w14:textId="3796FFC2" w:rsidR="00ED401B" w:rsidRPr="00BB1AE8" w:rsidRDefault="00ED401B" w:rsidP="00BB1AE8">
      <w:pPr>
        <w:pStyle w:val="ListParagraph"/>
        <w:numPr>
          <w:ilvl w:val="0"/>
          <w:numId w:val="32"/>
        </w:numPr>
        <w:ind w:left="709" w:hanging="371"/>
      </w:pPr>
      <w:r w:rsidRPr="00BB1AE8">
        <w:t>Behave in a manner consistent with the standards of our profession and meet core responsibilities to provide inclusive, safe and orderly environments.</w:t>
      </w:r>
    </w:p>
    <w:p w14:paraId="1358FE56" w14:textId="36DE78C3" w:rsidR="00ED401B" w:rsidRPr="00BB1AE8" w:rsidRDefault="00ED401B" w:rsidP="00BB1AE8">
      <w:pPr>
        <w:pStyle w:val="ListParagraph"/>
        <w:numPr>
          <w:ilvl w:val="0"/>
          <w:numId w:val="32"/>
        </w:numPr>
        <w:ind w:left="709" w:hanging="371"/>
      </w:pPr>
      <w:r w:rsidRPr="00BB1AE8">
        <w:t>Plan, implement and monitor arrangements to ensure the care, safety, security and general wellbeing of all students in attendance at the school is protected.</w:t>
      </w:r>
    </w:p>
    <w:p w14:paraId="5821D4C6" w14:textId="0FCBAF07" w:rsidR="00ED401B" w:rsidRPr="00BB1AE8" w:rsidRDefault="00ED401B" w:rsidP="00BB1AE8">
      <w:pPr>
        <w:pStyle w:val="ListParagraph"/>
        <w:numPr>
          <w:ilvl w:val="0"/>
          <w:numId w:val="32"/>
        </w:numPr>
        <w:ind w:left="709" w:hanging="371"/>
      </w:pPr>
      <w:r w:rsidRPr="00BB1AE8">
        <w:t>Identify and support students who are or may be at risk.</w:t>
      </w:r>
    </w:p>
    <w:p w14:paraId="24EC9E3A" w14:textId="14065F63" w:rsidR="00ED401B" w:rsidRPr="00BB1AE8" w:rsidRDefault="00ED401B" w:rsidP="00BB1AE8">
      <w:pPr>
        <w:pStyle w:val="ListParagraph"/>
        <w:numPr>
          <w:ilvl w:val="0"/>
          <w:numId w:val="32"/>
        </w:numPr>
        <w:ind w:left="709" w:hanging="371"/>
      </w:pPr>
      <w:r w:rsidRPr="00BB1AE8">
        <w:t>Do our best to ensure every child achieves their personal and learning potential.</w:t>
      </w:r>
    </w:p>
    <w:p w14:paraId="247ED8EF" w14:textId="53860326" w:rsidR="00ED401B" w:rsidRPr="00BB1AE8" w:rsidRDefault="00ED401B" w:rsidP="00BB1AE8">
      <w:pPr>
        <w:pStyle w:val="ListParagraph"/>
        <w:numPr>
          <w:ilvl w:val="0"/>
          <w:numId w:val="32"/>
        </w:numPr>
        <w:ind w:left="709" w:hanging="371"/>
      </w:pPr>
      <w:r w:rsidRPr="00BB1AE8">
        <w:t>Work with parents to understand their child’s needs and, where necessary, adapt the learning environment accordingly.</w:t>
      </w:r>
    </w:p>
    <w:p w14:paraId="315515B4" w14:textId="5733ACC2" w:rsidR="00ED401B" w:rsidRPr="00BB1AE8" w:rsidRDefault="00ED401B" w:rsidP="00BB1AE8">
      <w:pPr>
        <w:pStyle w:val="ListParagraph"/>
        <w:numPr>
          <w:ilvl w:val="0"/>
          <w:numId w:val="32"/>
        </w:numPr>
        <w:ind w:left="709" w:hanging="371"/>
      </w:pPr>
      <w:r w:rsidRPr="00BB1AE8">
        <w:t>Respond appropriately when inclusive, safe or orderly behaviour is not demonstrated and implement appropriate interventions and sanctions when required.</w:t>
      </w:r>
    </w:p>
    <w:p w14:paraId="282E5BCE" w14:textId="7E9BEFE4" w:rsidR="00ED401B" w:rsidRPr="00BB1AE8" w:rsidRDefault="00345BC6" w:rsidP="00BB1AE8">
      <w:pPr>
        <w:pStyle w:val="ListParagraph"/>
        <w:numPr>
          <w:ilvl w:val="0"/>
          <w:numId w:val="32"/>
        </w:numPr>
        <w:ind w:left="709" w:hanging="371"/>
      </w:pPr>
      <w:r>
        <w:t xml:space="preserve">Inform </w:t>
      </w:r>
      <w:r w:rsidR="00ED401B" w:rsidRPr="00BB1AE8">
        <w:t>parents the school’s communication and complaints procedures.</w:t>
      </w:r>
    </w:p>
    <w:p w14:paraId="1584B745" w14:textId="25AFE8AB" w:rsidR="00ED401B" w:rsidRPr="00BB1AE8" w:rsidRDefault="00ED401B" w:rsidP="00BB1AE8">
      <w:pPr>
        <w:pStyle w:val="ListParagraph"/>
        <w:numPr>
          <w:ilvl w:val="0"/>
          <w:numId w:val="32"/>
        </w:numPr>
        <w:ind w:left="709" w:hanging="371"/>
      </w:pPr>
      <w:r w:rsidRPr="00BB1AE8">
        <w:t>Ask any person who is acting in an offensive or disorderly way to leave the school grounds.</w:t>
      </w:r>
    </w:p>
    <w:p w14:paraId="1F7785D8" w14:textId="77777777" w:rsidR="00ED401B" w:rsidRPr="00D93EC2" w:rsidRDefault="00ED401B" w:rsidP="00ED401B">
      <w:pPr>
        <w:pStyle w:val="NoSpacing"/>
        <w:rPr>
          <w:sz w:val="22"/>
          <w:szCs w:val="22"/>
        </w:rPr>
      </w:pPr>
    </w:p>
    <w:p w14:paraId="475676A7" w14:textId="5412CB4C" w:rsidR="00ED401B" w:rsidRPr="00D93EC2" w:rsidRDefault="00D93EC2" w:rsidP="00ED401B">
      <w:pPr>
        <w:pStyle w:val="NoSpacing"/>
        <w:rPr>
          <w:b/>
          <w:color w:val="000000" w:themeColor="text1"/>
          <w:sz w:val="22"/>
          <w:szCs w:val="22"/>
        </w:rPr>
      </w:pPr>
      <w:r>
        <w:rPr>
          <w:b/>
          <w:color w:val="000000" w:themeColor="text1"/>
          <w:sz w:val="22"/>
          <w:szCs w:val="22"/>
        </w:rPr>
        <w:lastRenderedPageBreak/>
        <w:t>As</w:t>
      </w:r>
      <w:r w:rsidR="00ED401B" w:rsidRPr="00D93EC2">
        <w:rPr>
          <w:b/>
          <w:color w:val="000000" w:themeColor="text1"/>
          <w:sz w:val="22"/>
          <w:szCs w:val="22"/>
        </w:rPr>
        <w:t xml:space="preserve"> TEACHERS AND ALL NON-TEACHING STAFF, </w:t>
      </w:r>
      <w:r>
        <w:rPr>
          <w:b/>
          <w:color w:val="000000" w:themeColor="text1"/>
          <w:sz w:val="22"/>
          <w:szCs w:val="22"/>
        </w:rPr>
        <w:t>we will:</w:t>
      </w:r>
    </w:p>
    <w:p w14:paraId="5B12AD92" w14:textId="69374F84" w:rsidR="00ED401B" w:rsidRPr="00D93EC2" w:rsidRDefault="00ED401B" w:rsidP="00BB1AE8">
      <w:pPr>
        <w:pStyle w:val="NoSpacing"/>
        <w:numPr>
          <w:ilvl w:val="0"/>
          <w:numId w:val="28"/>
        </w:numPr>
        <w:ind w:left="709" w:hanging="425"/>
        <w:rPr>
          <w:sz w:val="22"/>
          <w:szCs w:val="22"/>
        </w:rPr>
      </w:pPr>
      <w:r w:rsidRPr="00D93EC2">
        <w:rPr>
          <w:sz w:val="22"/>
          <w:szCs w:val="22"/>
        </w:rPr>
        <w:t>Model positive behaviour to students consistent with the standards of our profession.</w:t>
      </w:r>
    </w:p>
    <w:p w14:paraId="0BF20087" w14:textId="77777777" w:rsidR="00345BC6" w:rsidRDefault="00ED401B" w:rsidP="00345BC6">
      <w:pPr>
        <w:pStyle w:val="NoSpacing"/>
        <w:numPr>
          <w:ilvl w:val="0"/>
          <w:numId w:val="29"/>
        </w:numPr>
        <w:ind w:left="709" w:hanging="425"/>
        <w:rPr>
          <w:sz w:val="22"/>
          <w:szCs w:val="22"/>
        </w:rPr>
      </w:pPr>
      <w:r w:rsidRPr="00D93EC2">
        <w:rPr>
          <w:sz w:val="22"/>
          <w:szCs w:val="22"/>
        </w:rPr>
        <w:t>Proactively engage with parents about student outcomes.</w:t>
      </w:r>
    </w:p>
    <w:p w14:paraId="54298E04" w14:textId="5856907D" w:rsidR="00345BC6" w:rsidRPr="00345BC6" w:rsidRDefault="00345BC6" w:rsidP="00345BC6">
      <w:pPr>
        <w:pStyle w:val="NoSpacing"/>
        <w:numPr>
          <w:ilvl w:val="0"/>
          <w:numId w:val="29"/>
        </w:numPr>
        <w:ind w:left="709" w:hanging="425"/>
        <w:rPr>
          <w:sz w:val="24"/>
          <w:szCs w:val="22"/>
        </w:rPr>
      </w:pPr>
      <w:r w:rsidRPr="00345BC6">
        <w:rPr>
          <w:sz w:val="22"/>
        </w:rPr>
        <w:t>Communicate politely and respectfully with all members of the school community</w:t>
      </w:r>
    </w:p>
    <w:p w14:paraId="01069FA9" w14:textId="77777777" w:rsidR="00ED401B" w:rsidRPr="00D93EC2" w:rsidRDefault="00ED401B" w:rsidP="00BB1AE8">
      <w:pPr>
        <w:pStyle w:val="NoSpacing"/>
        <w:numPr>
          <w:ilvl w:val="0"/>
          <w:numId w:val="29"/>
        </w:numPr>
        <w:ind w:left="709" w:hanging="425"/>
        <w:rPr>
          <w:sz w:val="22"/>
          <w:szCs w:val="22"/>
        </w:rPr>
      </w:pPr>
      <w:r w:rsidRPr="00D93EC2">
        <w:rPr>
          <w:sz w:val="22"/>
          <w:szCs w:val="22"/>
        </w:rPr>
        <w:t>Work with parents to understand the needs of each student and, where necessary, adapt the learning environment accordingly.</w:t>
      </w:r>
    </w:p>
    <w:p w14:paraId="7627B663" w14:textId="77777777" w:rsidR="00ED401B" w:rsidRPr="00D93EC2" w:rsidRDefault="00ED401B" w:rsidP="00BB1AE8">
      <w:pPr>
        <w:pStyle w:val="NoSpacing"/>
        <w:numPr>
          <w:ilvl w:val="0"/>
          <w:numId w:val="29"/>
        </w:numPr>
        <w:ind w:left="709" w:hanging="425"/>
        <w:rPr>
          <w:sz w:val="22"/>
          <w:szCs w:val="22"/>
        </w:rPr>
      </w:pPr>
      <w:r w:rsidRPr="00D93EC2">
        <w:rPr>
          <w:sz w:val="22"/>
          <w:szCs w:val="22"/>
        </w:rPr>
        <w:t>Work collaboratively with parents to improve learning and wellbeing outcomes for students with additional needs.</w:t>
      </w:r>
    </w:p>
    <w:p w14:paraId="6C8CE34F" w14:textId="77777777" w:rsidR="00ED401B" w:rsidRPr="00D93EC2" w:rsidRDefault="00ED401B" w:rsidP="00BB1AE8">
      <w:pPr>
        <w:pStyle w:val="NoSpacing"/>
        <w:numPr>
          <w:ilvl w:val="0"/>
          <w:numId w:val="29"/>
        </w:numPr>
        <w:ind w:left="709" w:hanging="425"/>
        <w:rPr>
          <w:sz w:val="22"/>
          <w:szCs w:val="22"/>
        </w:rPr>
      </w:pPr>
      <w:r w:rsidRPr="00D93EC2">
        <w:rPr>
          <w:sz w:val="22"/>
          <w:szCs w:val="22"/>
        </w:rPr>
        <w:t>Communicate with the principal and school leaders in the event we anticipate or face any tension or challenging behaviours from parents.</w:t>
      </w:r>
    </w:p>
    <w:p w14:paraId="73F92FED" w14:textId="77777777" w:rsidR="00ED401B" w:rsidRPr="00D93EC2" w:rsidRDefault="00ED401B" w:rsidP="00BB1AE8">
      <w:pPr>
        <w:pStyle w:val="NoSpacing"/>
        <w:numPr>
          <w:ilvl w:val="0"/>
          <w:numId w:val="29"/>
        </w:numPr>
        <w:ind w:left="709" w:hanging="425"/>
        <w:rPr>
          <w:sz w:val="22"/>
          <w:szCs w:val="22"/>
        </w:rPr>
      </w:pPr>
      <w:r w:rsidRPr="00D93EC2">
        <w:rPr>
          <w:sz w:val="22"/>
          <w:szCs w:val="22"/>
        </w:rPr>
        <w:t>Treat all members of the school community with respect.</w:t>
      </w:r>
    </w:p>
    <w:p w14:paraId="39B09C65" w14:textId="77777777" w:rsidR="00ED401B" w:rsidRPr="00D93EC2" w:rsidRDefault="00ED401B" w:rsidP="00D93EC2">
      <w:pPr>
        <w:pStyle w:val="NoSpacing"/>
        <w:tabs>
          <w:tab w:val="left" w:pos="709"/>
        </w:tabs>
        <w:spacing w:line="276" w:lineRule="auto"/>
        <w:rPr>
          <w:color w:val="538135" w:themeColor="accent6" w:themeShade="BF"/>
          <w:sz w:val="22"/>
          <w:szCs w:val="22"/>
        </w:rPr>
      </w:pPr>
    </w:p>
    <w:p w14:paraId="476CADED" w14:textId="45FB412B" w:rsidR="00ED401B" w:rsidRPr="00D93EC2" w:rsidRDefault="00ED401B" w:rsidP="00ED401B">
      <w:pPr>
        <w:pStyle w:val="NoSpacing"/>
        <w:tabs>
          <w:tab w:val="left" w:pos="709"/>
        </w:tabs>
        <w:spacing w:line="276" w:lineRule="auto"/>
        <w:rPr>
          <w:b/>
          <w:color w:val="538135" w:themeColor="accent6" w:themeShade="BF"/>
          <w:sz w:val="22"/>
          <w:szCs w:val="22"/>
        </w:rPr>
      </w:pPr>
      <w:r w:rsidRPr="00D93EC2">
        <w:rPr>
          <w:b/>
          <w:color w:val="000000" w:themeColor="text1"/>
          <w:sz w:val="22"/>
          <w:szCs w:val="22"/>
        </w:rPr>
        <w:t>A</w:t>
      </w:r>
      <w:r w:rsidR="00D93EC2">
        <w:rPr>
          <w:b/>
          <w:color w:val="000000" w:themeColor="text1"/>
          <w:sz w:val="22"/>
          <w:szCs w:val="22"/>
        </w:rPr>
        <w:t>s</w:t>
      </w:r>
      <w:r w:rsidRPr="00D93EC2">
        <w:rPr>
          <w:b/>
          <w:color w:val="000000" w:themeColor="text1"/>
          <w:sz w:val="22"/>
          <w:szCs w:val="22"/>
        </w:rPr>
        <w:t xml:space="preserve"> PARENTS, </w:t>
      </w:r>
      <w:r w:rsidR="00D93EC2">
        <w:rPr>
          <w:b/>
          <w:color w:val="000000" w:themeColor="text1"/>
          <w:sz w:val="22"/>
          <w:szCs w:val="22"/>
        </w:rPr>
        <w:t>we will:</w:t>
      </w:r>
    </w:p>
    <w:p w14:paraId="6729FB9A" w14:textId="77777777" w:rsidR="00345BC6" w:rsidRDefault="00ED401B" w:rsidP="00345BC6">
      <w:pPr>
        <w:pStyle w:val="NoSpacing"/>
        <w:numPr>
          <w:ilvl w:val="0"/>
          <w:numId w:val="30"/>
        </w:numPr>
        <w:spacing w:line="276" w:lineRule="auto"/>
        <w:ind w:left="709" w:hanging="425"/>
        <w:rPr>
          <w:sz w:val="22"/>
          <w:szCs w:val="22"/>
        </w:rPr>
      </w:pPr>
      <w:r w:rsidRPr="00D93EC2">
        <w:rPr>
          <w:sz w:val="22"/>
          <w:szCs w:val="22"/>
        </w:rPr>
        <w:t>Model positive behaviour to our child.</w:t>
      </w:r>
    </w:p>
    <w:p w14:paraId="63E05C53" w14:textId="1EA219AD" w:rsidR="00345BC6" w:rsidRPr="00345BC6" w:rsidRDefault="00345BC6" w:rsidP="00345BC6">
      <w:pPr>
        <w:pStyle w:val="NoSpacing"/>
        <w:numPr>
          <w:ilvl w:val="0"/>
          <w:numId w:val="30"/>
        </w:numPr>
        <w:spacing w:line="276" w:lineRule="auto"/>
        <w:ind w:left="709" w:hanging="425"/>
        <w:rPr>
          <w:sz w:val="24"/>
          <w:szCs w:val="22"/>
        </w:rPr>
      </w:pPr>
      <w:r w:rsidRPr="00345BC6">
        <w:rPr>
          <w:sz w:val="22"/>
        </w:rPr>
        <w:t>Communicate politely and respectfully with all members of the school community</w:t>
      </w:r>
    </w:p>
    <w:p w14:paraId="0BD70FC9" w14:textId="77777777" w:rsidR="00ED401B" w:rsidRPr="00D93EC2" w:rsidRDefault="00ED401B" w:rsidP="00BB1AE8">
      <w:pPr>
        <w:pStyle w:val="NoSpacing"/>
        <w:numPr>
          <w:ilvl w:val="0"/>
          <w:numId w:val="30"/>
        </w:numPr>
        <w:spacing w:line="276" w:lineRule="auto"/>
        <w:ind w:left="709" w:hanging="425"/>
        <w:rPr>
          <w:sz w:val="22"/>
          <w:szCs w:val="22"/>
        </w:rPr>
      </w:pPr>
      <w:r w:rsidRPr="00D93EC2">
        <w:rPr>
          <w:sz w:val="22"/>
          <w:szCs w:val="22"/>
        </w:rPr>
        <w:t>Ensure our child attends school on time, every day the school is open for instruction.</w:t>
      </w:r>
    </w:p>
    <w:p w14:paraId="548554DB" w14:textId="77777777" w:rsidR="00ED401B" w:rsidRPr="00D93EC2" w:rsidRDefault="00ED401B" w:rsidP="00BB1AE8">
      <w:pPr>
        <w:pStyle w:val="NoSpacing"/>
        <w:numPr>
          <w:ilvl w:val="0"/>
          <w:numId w:val="30"/>
        </w:numPr>
        <w:tabs>
          <w:tab w:val="left" w:pos="0"/>
        </w:tabs>
        <w:spacing w:line="276" w:lineRule="auto"/>
        <w:ind w:left="709" w:hanging="425"/>
        <w:rPr>
          <w:sz w:val="22"/>
          <w:szCs w:val="22"/>
        </w:rPr>
      </w:pPr>
      <w:r w:rsidRPr="00D93EC2">
        <w:rPr>
          <w:sz w:val="22"/>
          <w:szCs w:val="22"/>
        </w:rPr>
        <w:t>Take an interest in our child’s school and learning.</w:t>
      </w:r>
    </w:p>
    <w:p w14:paraId="1A15304D" w14:textId="77777777" w:rsidR="00ED401B" w:rsidRPr="00D93EC2" w:rsidRDefault="00ED401B" w:rsidP="00BB1AE8">
      <w:pPr>
        <w:pStyle w:val="NoSpacing"/>
        <w:numPr>
          <w:ilvl w:val="0"/>
          <w:numId w:val="30"/>
        </w:numPr>
        <w:spacing w:line="276" w:lineRule="auto"/>
        <w:ind w:left="709" w:hanging="425"/>
        <w:rPr>
          <w:sz w:val="22"/>
          <w:szCs w:val="22"/>
        </w:rPr>
      </w:pPr>
      <w:r w:rsidRPr="00D93EC2">
        <w:rPr>
          <w:sz w:val="22"/>
          <w:szCs w:val="22"/>
        </w:rPr>
        <w:t>Work with the school to achieve the best outcomes for our child.</w:t>
      </w:r>
    </w:p>
    <w:p w14:paraId="39EAAC2D" w14:textId="77777777" w:rsidR="00ED401B" w:rsidRPr="00D93EC2" w:rsidRDefault="00ED401B" w:rsidP="00BB1AE8">
      <w:pPr>
        <w:pStyle w:val="NoSpacing"/>
        <w:numPr>
          <w:ilvl w:val="0"/>
          <w:numId w:val="30"/>
        </w:numPr>
        <w:spacing w:line="276" w:lineRule="auto"/>
        <w:ind w:left="709" w:hanging="425"/>
        <w:rPr>
          <w:sz w:val="22"/>
          <w:szCs w:val="22"/>
        </w:rPr>
      </w:pPr>
      <w:r w:rsidRPr="00D93EC2">
        <w:rPr>
          <w:sz w:val="22"/>
          <w:szCs w:val="22"/>
        </w:rPr>
        <w:t>Communicate constructively with the school and use expected processes and protocols when raising concerns.</w:t>
      </w:r>
    </w:p>
    <w:p w14:paraId="7ADC08A5" w14:textId="77777777" w:rsidR="00ED401B" w:rsidRPr="00D93EC2" w:rsidRDefault="00ED401B" w:rsidP="00BB1AE8">
      <w:pPr>
        <w:pStyle w:val="NoSpacing"/>
        <w:numPr>
          <w:ilvl w:val="0"/>
          <w:numId w:val="30"/>
        </w:numPr>
        <w:spacing w:line="276" w:lineRule="auto"/>
        <w:ind w:left="709" w:hanging="425"/>
        <w:rPr>
          <w:sz w:val="22"/>
          <w:szCs w:val="22"/>
        </w:rPr>
      </w:pPr>
      <w:r w:rsidRPr="00D93EC2">
        <w:rPr>
          <w:sz w:val="22"/>
          <w:szCs w:val="22"/>
        </w:rPr>
        <w:t>Support school staff to maintain a safe learning environment for all students.</w:t>
      </w:r>
    </w:p>
    <w:p w14:paraId="66449B06" w14:textId="77777777" w:rsidR="00ED401B" w:rsidRPr="00D93EC2" w:rsidRDefault="00ED401B" w:rsidP="00BB1AE8">
      <w:pPr>
        <w:pStyle w:val="NoSpacing"/>
        <w:numPr>
          <w:ilvl w:val="0"/>
          <w:numId w:val="30"/>
        </w:numPr>
        <w:spacing w:line="276" w:lineRule="auto"/>
        <w:ind w:left="709" w:hanging="425"/>
        <w:rPr>
          <w:sz w:val="22"/>
          <w:szCs w:val="22"/>
        </w:rPr>
      </w:pPr>
      <w:r w:rsidRPr="00D93EC2">
        <w:rPr>
          <w:sz w:val="22"/>
          <w:szCs w:val="22"/>
        </w:rPr>
        <w:t>Follow the school’s complaints processes if there are complaints.</w:t>
      </w:r>
    </w:p>
    <w:p w14:paraId="70FC2366" w14:textId="77777777" w:rsidR="00ED401B" w:rsidRPr="00D93EC2" w:rsidRDefault="00ED401B" w:rsidP="00BB1AE8">
      <w:pPr>
        <w:pStyle w:val="NoSpacing"/>
        <w:numPr>
          <w:ilvl w:val="0"/>
          <w:numId w:val="30"/>
        </w:numPr>
        <w:spacing w:line="276" w:lineRule="auto"/>
        <w:ind w:left="709" w:hanging="425"/>
        <w:rPr>
          <w:sz w:val="22"/>
          <w:szCs w:val="22"/>
        </w:rPr>
      </w:pPr>
      <w:r w:rsidRPr="00D93EC2">
        <w:rPr>
          <w:sz w:val="22"/>
          <w:szCs w:val="22"/>
        </w:rPr>
        <w:t>Treat all school leaders, staff, students and other members of the school community with respect.</w:t>
      </w:r>
    </w:p>
    <w:p w14:paraId="0B618198" w14:textId="77777777" w:rsidR="00D93EC2" w:rsidRDefault="00D93EC2" w:rsidP="00ED401B">
      <w:pPr>
        <w:pStyle w:val="NoSpacing"/>
        <w:tabs>
          <w:tab w:val="left" w:pos="709"/>
        </w:tabs>
        <w:spacing w:line="276" w:lineRule="auto"/>
        <w:rPr>
          <w:b/>
          <w:color w:val="000000" w:themeColor="text1"/>
          <w:sz w:val="22"/>
          <w:szCs w:val="22"/>
        </w:rPr>
      </w:pPr>
    </w:p>
    <w:p w14:paraId="1B5E8B36" w14:textId="673585F9" w:rsidR="00ED401B" w:rsidRPr="00D93EC2" w:rsidRDefault="00ED401B" w:rsidP="00ED401B">
      <w:pPr>
        <w:pStyle w:val="NoSpacing"/>
        <w:tabs>
          <w:tab w:val="left" w:pos="709"/>
        </w:tabs>
        <w:spacing w:line="276" w:lineRule="auto"/>
        <w:rPr>
          <w:color w:val="000000" w:themeColor="text1"/>
          <w:sz w:val="22"/>
          <w:szCs w:val="22"/>
        </w:rPr>
      </w:pPr>
      <w:r w:rsidRPr="00D93EC2">
        <w:rPr>
          <w:b/>
          <w:color w:val="000000" w:themeColor="text1"/>
          <w:sz w:val="22"/>
          <w:szCs w:val="22"/>
        </w:rPr>
        <w:t>A</w:t>
      </w:r>
      <w:r w:rsidR="00D93EC2">
        <w:rPr>
          <w:b/>
          <w:color w:val="000000" w:themeColor="text1"/>
          <w:sz w:val="22"/>
          <w:szCs w:val="22"/>
        </w:rPr>
        <w:t>s STUDENTS, we will:</w:t>
      </w:r>
    </w:p>
    <w:p w14:paraId="513CF0D1" w14:textId="77777777" w:rsidR="00345BC6" w:rsidRDefault="00ED401B" w:rsidP="00345BC6">
      <w:pPr>
        <w:pStyle w:val="NoSpacing"/>
        <w:numPr>
          <w:ilvl w:val="0"/>
          <w:numId w:val="31"/>
        </w:numPr>
        <w:tabs>
          <w:tab w:val="left" w:pos="709"/>
        </w:tabs>
        <w:spacing w:line="276" w:lineRule="auto"/>
        <w:rPr>
          <w:sz w:val="22"/>
          <w:szCs w:val="22"/>
        </w:rPr>
      </w:pPr>
      <w:r w:rsidRPr="00D93EC2">
        <w:rPr>
          <w:sz w:val="22"/>
          <w:szCs w:val="22"/>
        </w:rPr>
        <w:t>Model positive behaviour to other students.</w:t>
      </w:r>
    </w:p>
    <w:p w14:paraId="156AF984" w14:textId="29FFFE7C" w:rsidR="00345BC6" w:rsidRPr="00345BC6" w:rsidRDefault="00345BC6" w:rsidP="00345BC6">
      <w:pPr>
        <w:pStyle w:val="NoSpacing"/>
        <w:numPr>
          <w:ilvl w:val="0"/>
          <w:numId w:val="31"/>
        </w:numPr>
        <w:tabs>
          <w:tab w:val="left" w:pos="709"/>
        </w:tabs>
        <w:spacing w:line="276" w:lineRule="auto"/>
        <w:rPr>
          <w:sz w:val="24"/>
          <w:szCs w:val="22"/>
        </w:rPr>
      </w:pPr>
      <w:r w:rsidRPr="00345BC6">
        <w:rPr>
          <w:sz w:val="22"/>
        </w:rPr>
        <w:t>Communicate politely and respectfully with all members of the school community</w:t>
      </w:r>
    </w:p>
    <w:p w14:paraId="0AB93CEE" w14:textId="77777777" w:rsidR="00ED401B" w:rsidRPr="00D93EC2" w:rsidRDefault="00ED401B" w:rsidP="00BB1AE8">
      <w:pPr>
        <w:pStyle w:val="NoSpacing"/>
        <w:numPr>
          <w:ilvl w:val="0"/>
          <w:numId w:val="31"/>
        </w:numPr>
        <w:tabs>
          <w:tab w:val="left" w:pos="709"/>
        </w:tabs>
        <w:spacing w:line="276" w:lineRule="auto"/>
        <w:rPr>
          <w:sz w:val="22"/>
          <w:szCs w:val="22"/>
        </w:rPr>
      </w:pPr>
      <w:r w:rsidRPr="00D93EC2">
        <w:rPr>
          <w:sz w:val="22"/>
          <w:szCs w:val="22"/>
        </w:rPr>
        <w:t>Comply with model school values.</w:t>
      </w:r>
    </w:p>
    <w:p w14:paraId="7F633F96" w14:textId="77777777" w:rsidR="00ED401B" w:rsidRPr="00D93EC2" w:rsidRDefault="00ED401B" w:rsidP="00BB1AE8">
      <w:pPr>
        <w:pStyle w:val="NoSpacing"/>
        <w:numPr>
          <w:ilvl w:val="0"/>
          <w:numId w:val="31"/>
        </w:numPr>
        <w:tabs>
          <w:tab w:val="left" w:pos="709"/>
        </w:tabs>
        <w:spacing w:line="276" w:lineRule="auto"/>
        <w:rPr>
          <w:sz w:val="22"/>
          <w:szCs w:val="22"/>
        </w:rPr>
      </w:pPr>
      <w:r w:rsidRPr="00D93EC2">
        <w:rPr>
          <w:sz w:val="22"/>
          <w:szCs w:val="22"/>
        </w:rPr>
        <w:t>Behave in a safe and responsible manner.</w:t>
      </w:r>
    </w:p>
    <w:p w14:paraId="1D8B687D" w14:textId="77777777" w:rsidR="00ED401B" w:rsidRPr="00D93EC2" w:rsidRDefault="00ED401B" w:rsidP="00BB1AE8">
      <w:pPr>
        <w:pStyle w:val="NoSpacing"/>
        <w:numPr>
          <w:ilvl w:val="0"/>
          <w:numId w:val="31"/>
        </w:numPr>
        <w:tabs>
          <w:tab w:val="left" w:pos="709"/>
        </w:tabs>
        <w:spacing w:line="276" w:lineRule="auto"/>
        <w:rPr>
          <w:sz w:val="22"/>
          <w:szCs w:val="22"/>
        </w:rPr>
      </w:pPr>
      <w:r w:rsidRPr="00D93EC2">
        <w:rPr>
          <w:sz w:val="22"/>
          <w:szCs w:val="22"/>
        </w:rPr>
        <w:t>Respect ourselves, other members of the school community and the school environment.</w:t>
      </w:r>
    </w:p>
    <w:p w14:paraId="083434CB" w14:textId="77777777" w:rsidR="00ED401B" w:rsidRPr="00D93EC2" w:rsidRDefault="00ED401B" w:rsidP="00BB1AE8">
      <w:pPr>
        <w:pStyle w:val="NoSpacing"/>
        <w:numPr>
          <w:ilvl w:val="0"/>
          <w:numId w:val="31"/>
        </w:numPr>
        <w:tabs>
          <w:tab w:val="left" w:pos="709"/>
        </w:tabs>
        <w:spacing w:line="276" w:lineRule="auto"/>
        <w:rPr>
          <w:sz w:val="22"/>
          <w:szCs w:val="22"/>
        </w:rPr>
      </w:pPr>
      <w:r w:rsidRPr="00D93EC2">
        <w:rPr>
          <w:sz w:val="22"/>
          <w:szCs w:val="22"/>
        </w:rPr>
        <w:t>Actively participate in school.</w:t>
      </w:r>
    </w:p>
    <w:p w14:paraId="55D9F7C2" w14:textId="77777777" w:rsidR="00ED401B" w:rsidRPr="00D93EC2" w:rsidRDefault="00ED401B" w:rsidP="00BB1AE8">
      <w:pPr>
        <w:pStyle w:val="NoSpacing"/>
        <w:numPr>
          <w:ilvl w:val="0"/>
          <w:numId w:val="31"/>
        </w:numPr>
        <w:tabs>
          <w:tab w:val="left" w:pos="709"/>
        </w:tabs>
        <w:spacing w:line="276" w:lineRule="auto"/>
        <w:rPr>
          <w:sz w:val="22"/>
          <w:szCs w:val="22"/>
        </w:rPr>
      </w:pPr>
      <w:r w:rsidRPr="00D93EC2">
        <w:rPr>
          <w:sz w:val="22"/>
          <w:szCs w:val="22"/>
        </w:rPr>
        <w:t>Not disrupt the learning of others and make the most of our educational opportunities.</w:t>
      </w:r>
    </w:p>
    <w:p w14:paraId="2602A72B" w14:textId="77777777" w:rsidR="00ED401B" w:rsidRPr="00D93EC2" w:rsidRDefault="00ED401B" w:rsidP="00ED401B">
      <w:pPr>
        <w:pStyle w:val="NoSpacing"/>
        <w:tabs>
          <w:tab w:val="left" w:pos="709"/>
        </w:tabs>
        <w:spacing w:line="276" w:lineRule="auto"/>
        <w:rPr>
          <w:sz w:val="22"/>
          <w:szCs w:val="22"/>
        </w:rPr>
      </w:pPr>
    </w:p>
    <w:p w14:paraId="4ED3E05B" w14:textId="21352395" w:rsidR="00ED401B" w:rsidRPr="00D93EC2" w:rsidRDefault="00ED401B" w:rsidP="00ED401B">
      <w:pPr>
        <w:pStyle w:val="NoSpacing"/>
        <w:tabs>
          <w:tab w:val="left" w:pos="709"/>
        </w:tabs>
        <w:spacing w:line="276" w:lineRule="auto"/>
        <w:rPr>
          <w:b/>
          <w:color w:val="538135" w:themeColor="accent6" w:themeShade="BF"/>
          <w:sz w:val="22"/>
          <w:szCs w:val="22"/>
        </w:rPr>
      </w:pPr>
      <w:r w:rsidRPr="00D93EC2">
        <w:rPr>
          <w:b/>
          <w:color w:val="000000" w:themeColor="text1"/>
          <w:sz w:val="22"/>
          <w:szCs w:val="22"/>
        </w:rPr>
        <w:t>A</w:t>
      </w:r>
      <w:r w:rsidR="00D93EC2">
        <w:rPr>
          <w:b/>
          <w:color w:val="000000" w:themeColor="text1"/>
          <w:sz w:val="22"/>
          <w:szCs w:val="22"/>
        </w:rPr>
        <w:t>s</w:t>
      </w:r>
      <w:r w:rsidRPr="00D93EC2">
        <w:rPr>
          <w:b/>
          <w:color w:val="000000" w:themeColor="text1"/>
          <w:sz w:val="22"/>
          <w:szCs w:val="22"/>
        </w:rPr>
        <w:t xml:space="preserve"> COMMUNITY MEMBERS, </w:t>
      </w:r>
      <w:r w:rsidR="00D93EC2">
        <w:rPr>
          <w:b/>
          <w:color w:val="000000" w:themeColor="text1"/>
          <w:sz w:val="22"/>
          <w:szCs w:val="22"/>
        </w:rPr>
        <w:t>we will:</w:t>
      </w:r>
    </w:p>
    <w:p w14:paraId="3152E4B1" w14:textId="77777777" w:rsidR="00ED401B" w:rsidRPr="00BB1AE8" w:rsidRDefault="00ED401B" w:rsidP="00BB1AE8">
      <w:pPr>
        <w:pStyle w:val="ListParagraph"/>
        <w:numPr>
          <w:ilvl w:val="0"/>
          <w:numId w:val="33"/>
        </w:numPr>
        <w:ind w:left="709" w:hanging="371"/>
      </w:pPr>
      <w:r w:rsidRPr="00BB1AE8">
        <w:t>Model positive behaviour to the school community.</w:t>
      </w:r>
    </w:p>
    <w:p w14:paraId="541C27C7" w14:textId="77777777" w:rsidR="00ED401B" w:rsidRPr="00BB1AE8" w:rsidRDefault="00ED401B" w:rsidP="00BB1AE8">
      <w:pPr>
        <w:pStyle w:val="ListParagraph"/>
        <w:numPr>
          <w:ilvl w:val="0"/>
          <w:numId w:val="33"/>
        </w:numPr>
        <w:ind w:left="709" w:hanging="371"/>
      </w:pPr>
      <w:r w:rsidRPr="00BB1AE8">
        <w:t>Treat other members of the school community with respect.</w:t>
      </w:r>
    </w:p>
    <w:p w14:paraId="572ED016" w14:textId="77777777" w:rsidR="00ED401B" w:rsidRPr="00BB1AE8" w:rsidRDefault="00ED401B" w:rsidP="00BB1AE8">
      <w:pPr>
        <w:pStyle w:val="ListParagraph"/>
        <w:numPr>
          <w:ilvl w:val="0"/>
          <w:numId w:val="33"/>
        </w:numPr>
        <w:ind w:left="709" w:hanging="371"/>
      </w:pPr>
      <w:r w:rsidRPr="00BB1AE8">
        <w:t>Support school staff to maintain a safe and orderly learning environment for all students.</w:t>
      </w:r>
    </w:p>
    <w:p w14:paraId="39F1D12E" w14:textId="77777777" w:rsidR="00ED401B" w:rsidRPr="00BB1AE8" w:rsidRDefault="00ED401B" w:rsidP="00BB1AE8">
      <w:pPr>
        <w:pStyle w:val="ListParagraph"/>
        <w:numPr>
          <w:ilvl w:val="0"/>
          <w:numId w:val="33"/>
        </w:numPr>
        <w:ind w:left="709" w:hanging="371"/>
      </w:pPr>
      <w:r w:rsidRPr="00BB1AE8">
        <w:t>Utilise the school’s communications policy to communicate with the school.</w:t>
      </w:r>
    </w:p>
    <w:p w14:paraId="22AF3FB1" w14:textId="77777777" w:rsidR="00ED401B" w:rsidRPr="00D93EC2" w:rsidRDefault="00ED401B" w:rsidP="00ED401B">
      <w:pPr>
        <w:pStyle w:val="NoSpacing"/>
        <w:tabs>
          <w:tab w:val="left" w:pos="567"/>
        </w:tabs>
        <w:spacing w:line="276" w:lineRule="auto"/>
        <w:rPr>
          <w:sz w:val="22"/>
          <w:szCs w:val="22"/>
        </w:rPr>
      </w:pPr>
    </w:p>
    <w:p w14:paraId="46F79F3B" w14:textId="77777777" w:rsidR="00ED401B" w:rsidRPr="00C6500B" w:rsidRDefault="00ED401B" w:rsidP="00ED401B">
      <w:pPr>
        <w:pStyle w:val="NoSpacing"/>
        <w:spacing w:line="276" w:lineRule="auto"/>
        <w:rPr>
          <w:b/>
          <w:color w:val="538135" w:themeColor="accent6" w:themeShade="BF"/>
          <w:sz w:val="16"/>
          <w:szCs w:val="22"/>
        </w:rPr>
      </w:pPr>
      <w:r w:rsidRPr="00C6500B">
        <w:rPr>
          <w:b/>
          <w:color w:val="000000" w:themeColor="text1"/>
          <w:sz w:val="22"/>
          <w:szCs w:val="22"/>
        </w:rPr>
        <w:t>UNREASONABLE BEHAVIOURS</w:t>
      </w:r>
    </w:p>
    <w:p w14:paraId="1933287F" w14:textId="3027863A" w:rsidR="00345BC6" w:rsidRPr="00345BC6" w:rsidRDefault="00345BC6" w:rsidP="00345BC6">
      <w:r w:rsidRPr="00345BC6">
        <w:t xml:space="preserve">Schools are not public places, and the Principal has the right to permit or deny entry to school grounds (for more information, see our </w:t>
      </w:r>
      <w:r w:rsidRPr="00CC01A3">
        <w:t>Visitors policy</w:t>
      </w:r>
      <w:r w:rsidRPr="00345BC6">
        <w:t>).</w:t>
      </w:r>
    </w:p>
    <w:p w14:paraId="66066D88" w14:textId="12533667" w:rsidR="00ED401B" w:rsidRPr="00345BC6" w:rsidRDefault="00345BC6" w:rsidP="00345BC6">
      <w:r w:rsidRPr="00345BC6">
        <w:t xml:space="preserve">Unreasonable behaviour that is demonstrated by school staff, parents, carers, students or members of our school community will not be tolerated at school, or during school activities.  </w:t>
      </w:r>
    </w:p>
    <w:p w14:paraId="4BB35040" w14:textId="77777777" w:rsidR="00DD24C9" w:rsidRDefault="00345BC6" w:rsidP="00345BC6">
      <w:r w:rsidRPr="00345BC6">
        <w:t>Un</w:t>
      </w:r>
      <w:r>
        <w:t>reasonable behaviour includes:</w:t>
      </w:r>
    </w:p>
    <w:p w14:paraId="0D846187" w14:textId="77777777" w:rsidR="00DD24C9" w:rsidRDefault="00DD24C9" w:rsidP="00DD24C9">
      <w:pPr>
        <w:pStyle w:val="ListParagraph"/>
        <w:numPr>
          <w:ilvl w:val="0"/>
          <w:numId w:val="37"/>
        </w:numPr>
        <w:spacing w:after="0" w:line="240" w:lineRule="auto"/>
        <w:jc w:val="both"/>
        <w:rPr>
          <w:color w:val="262626"/>
        </w:rPr>
      </w:pPr>
      <w:r>
        <w:rPr>
          <w:color w:val="262626"/>
        </w:rPr>
        <w:t>speaking or behaving in a rude, manipulative, aggressive or threatening way, either in person, via electronic communication or social media, or over the telephone</w:t>
      </w:r>
    </w:p>
    <w:p w14:paraId="2A9E39E8" w14:textId="77777777" w:rsidR="00DD24C9" w:rsidRDefault="00DD24C9" w:rsidP="00DD24C9">
      <w:pPr>
        <w:pStyle w:val="ListParagraph"/>
        <w:numPr>
          <w:ilvl w:val="0"/>
          <w:numId w:val="37"/>
        </w:numPr>
        <w:spacing w:after="0" w:line="240" w:lineRule="auto"/>
        <w:jc w:val="both"/>
        <w:rPr>
          <w:color w:val="262626"/>
        </w:rPr>
      </w:pPr>
      <w:r>
        <w:rPr>
          <w:color w:val="262626"/>
        </w:rPr>
        <w:lastRenderedPageBreak/>
        <w:t>the use or threat of violence of any kind, including physically intimidating behaviour such as aggressive hand gestures or invading another person’s personal space</w:t>
      </w:r>
    </w:p>
    <w:p w14:paraId="13204629" w14:textId="77777777" w:rsidR="00DD24C9" w:rsidRDefault="00DD24C9" w:rsidP="00DD24C9">
      <w:pPr>
        <w:pStyle w:val="ListParagraph"/>
        <w:numPr>
          <w:ilvl w:val="0"/>
          <w:numId w:val="37"/>
        </w:numPr>
        <w:spacing w:after="0" w:line="240" w:lineRule="auto"/>
        <w:jc w:val="both"/>
        <w:rPr>
          <w:color w:val="262626"/>
        </w:rPr>
      </w:pPr>
      <w:r>
        <w:rPr>
          <w:color w:val="262626"/>
        </w:rPr>
        <w:t>sending demanding, rude, confronting or threatening letters, emails or text messages</w:t>
      </w:r>
    </w:p>
    <w:p w14:paraId="5830544E" w14:textId="77777777" w:rsidR="00DD24C9" w:rsidRDefault="00DD24C9" w:rsidP="00DD24C9">
      <w:pPr>
        <w:pStyle w:val="ListParagraph"/>
        <w:numPr>
          <w:ilvl w:val="0"/>
          <w:numId w:val="37"/>
        </w:numPr>
        <w:spacing w:after="0" w:line="240" w:lineRule="auto"/>
        <w:jc w:val="both"/>
        <w:rPr>
          <w:color w:val="262626"/>
        </w:rPr>
      </w:pPr>
      <w:r>
        <w:rPr>
          <w:color w:val="262626"/>
        </w:rPr>
        <w:t>sexist, racist, homophobic, transphobic or derogatory comments</w:t>
      </w:r>
    </w:p>
    <w:p w14:paraId="511F2421" w14:textId="77777777" w:rsidR="00DD24C9" w:rsidRDefault="00DD24C9" w:rsidP="00DD24C9">
      <w:pPr>
        <w:pStyle w:val="ListParagraph"/>
        <w:numPr>
          <w:ilvl w:val="0"/>
          <w:numId w:val="37"/>
        </w:numPr>
        <w:spacing w:after="0" w:line="240" w:lineRule="auto"/>
        <w:jc w:val="both"/>
        <w:rPr>
          <w:color w:val="262626"/>
        </w:rPr>
      </w:pPr>
      <w:r>
        <w:rPr>
          <w:color w:val="262626"/>
        </w:rPr>
        <w:t>the use of social media or public forums to make inappropriate or threatening remarks about the school, staff or students.</w:t>
      </w:r>
    </w:p>
    <w:p w14:paraId="4B6F2327" w14:textId="77777777" w:rsidR="00DD24C9" w:rsidRDefault="00DD24C9" w:rsidP="00345BC6"/>
    <w:p w14:paraId="0DBFEF6F" w14:textId="391A9266" w:rsidR="00345BC6" w:rsidRDefault="00345BC6" w:rsidP="00345BC6">
      <w:r>
        <w:t>Harassment, bullying, violence, aggression, threatening behaviour and unlawful discrimination are unacceptable and will not be tolerates at our school.</w:t>
      </w:r>
    </w:p>
    <w:p w14:paraId="7AA41770" w14:textId="04DCCF8A" w:rsidR="00345BC6" w:rsidRPr="00345BC6" w:rsidRDefault="00345BC6" w:rsidP="00345BC6">
      <w:r w:rsidRPr="00345BC6">
        <w:t>Unreasonable behaviour and/or failure to uphold the principals of this Statement of Values may lead to further investigation and the implementation of appropriate consequences by the school Principal.</w:t>
      </w:r>
    </w:p>
    <w:p w14:paraId="26129A88" w14:textId="5FB83573" w:rsidR="00345BC6" w:rsidRDefault="00345BC6" w:rsidP="00345BC6">
      <w:r>
        <w:t>At the Principal’s discretion, unreasonable behaviour may be managed by:</w:t>
      </w:r>
    </w:p>
    <w:p w14:paraId="2C500905" w14:textId="77777777" w:rsidR="00DD24C9" w:rsidRPr="00D93EC2" w:rsidRDefault="00DD24C9" w:rsidP="00DD24C9">
      <w:pPr>
        <w:pStyle w:val="ListParagraph"/>
        <w:numPr>
          <w:ilvl w:val="0"/>
          <w:numId w:val="10"/>
        </w:numPr>
        <w:spacing w:after="0" w:line="240" w:lineRule="auto"/>
        <w:jc w:val="both"/>
        <w:rPr>
          <w:color w:val="262626"/>
        </w:rPr>
      </w:pPr>
      <w:r w:rsidRPr="00D93EC2">
        <w:rPr>
          <w:color w:val="262626"/>
        </w:rPr>
        <w:t>requesting that the parties attend a mediation or counselling sessions</w:t>
      </w:r>
    </w:p>
    <w:p w14:paraId="1576C5C8" w14:textId="77777777" w:rsidR="00DD24C9" w:rsidRPr="00D93EC2" w:rsidRDefault="00DD24C9" w:rsidP="00DD24C9">
      <w:pPr>
        <w:pStyle w:val="ListParagraph"/>
        <w:numPr>
          <w:ilvl w:val="0"/>
          <w:numId w:val="10"/>
        </w:numPr>
        <w:spacing w:after="0" w:line="240" w:lineRule="auto"/>
        <w:jc w:val="both"/>
        <w:rPr>
          <w:color w:val="262626"/>
        </w:rPr>
      </w:pPr>
      <w:r w:rsidRPr="00D93EC2">
        <w:rPr>
          <w:color w:val="262626"/>
        </w:rPr>
        <w:t>implementing specific communication protocols</w:t>
      </w:r>
    </w:p>
    <w:p w14:paraId="088E4FA5" w14:textId="77777777" w:rsidR="00DD24C9" w:rsidRPr="00D93EC2" w:rsidRDefault="00DD24C9" w:rsidP="00DD24C9">
      <w:pPr>
        <w:pStyle w:val="ListParagraph"/>
        <w:numPr>
          <w:ilvl w:val="0"/>
          <w:numId w:val="10"/>
        </w:numPr>
        <w:spacing w:after="0" w:line="240" w:lineRule="auto"/>
        <w:jc w:val="both"/>
        <w:rPr>
          <w:color w:val="262626"/>
        </w:rPr>
      </w:pPr>
      <w:r w:rsidRPr="00D93EC2">
        <w:rPr>
          <w:color w:val="262626"/>
        </w:rPr>
        <w:t>written warnings</w:t>
      </w:r>
    </w:p>
    <w:p w14:paraId="56921314" w14:textId="77777777" w:rsidR="00DD24C9" w:rsidRPr="00D93EC2" w:rsidRDefault="00DD24C9" w:rsidP="00DD24C9">
      <w:pPr>
        <w:pStyle w:val="ListParagraph"/>
        <w:numPr>
          <w:ilvl w:val="0"/>
          <w:numId w:val="10"/>
        </w:numPr>
        <w:spacing w:after="0" w:line="240" w:lineRule="auto"/>
        <w:jc w:val="both"/>
        <w:rPr>
          <w:color w:val="262626"/>
        </w:rPr>
      </w:pPr>
      <w:r w:rsidRPr="00D93EC2">
        <w:rPr>
          <w:color w:val="262626"/>
        </w:rPr>
        <w:t>conditions of entry to school grounds or school activities</w:t>
      </w:r>
    </w:p>
    <w:p w14:paraId="3CF2D190" w14:textId="77777777" w:rsidR="00DD24C9" w:rsidRPr="00D93EC2" w:rsidRDefault="00DD24C9" w:rsidP="00DD24C9">
      <w:pPr>
        <w:pStyle w:val="ListParagraph"/>
        <w:numPr>
          <w:ilvl w:val="0"/>
          <w:numId w:val="10"/>
        </w:numPr>
        <w:spacing w:after="0" w:line="240" w:lineRule="auto"/>
        <w:jc w:val="both"/>
        <w:rPr>
          <w:color w:val="262626"/>
        </w:rPr>
      </w:pPr>
      <w:r w:rsidRPr="00D93EC2">
        <w:rPr>
          <w:color w:val="262626"/>
        </w:rPr>
        <w:t>exclusion from school grounds or attendance at school activities</w:t>
      </w:r>
    </w:p>
    <w:p w14:paraId="4A5E5F59" w14:textId="77777777" w:rsidR="00DD24C9" w:rsidRPr="00D93EC2" w:rsidRDefault="00DD24C9" w:rsidP="00DD24C9">
      <w:pPr>
        <w:pStyle w:val="ListParagraph"/>
        <w:numPr>
          <w:ilvl w:val="0"/>
          <w:numId w:val="10"/>
        </w:numPr>
        <w:spacing w:after="0" w:line="240" w:lineRule="auto"/>
        <w:jc w:val="both"/>
        <w:rPr>
          <w:color w:val="262626"/>
        </w:rPr>
      </w:pPr>
      <w:r w:rsidRPr="00D93EC2">
        <w:rPr>
          <w:color w:val="262626"/>
        </w:rPr>
        <w:t>reports to Victoria Police</w:t>
      </w:r>
    </w:p>
    <w:p w14:paraId="217CB19A" w14:textId="77777777" w:rsidR="00DD24C9" w:rsidRPr="00D93EC2" w:rsidRDefault="00DD24C9" w:rsidP="00DD24C9">
      <w:pPr>
        <w:pStyle w:val="ListParagraph"/>
        <w:numPr>
          <w:ilvl w:val="0"/>
          <w:numId w:val="10"/>
        </w:numPr>
        <w:spacing w:after="0" w:line="240" w:lineRule="auto"/>
        <w:jc w:val="both"/>
        <w:rPr>
          <w:color w:val="262626"/>
        </w:rPr>
      </w:pPr>
      <w:r w:rsidRPr="00D93EC2">
        <w:rPr>
          <w:color w:val="262626"/>
        </w:rPr>
        <w:t>legal action</w:t>
      </w:r>
    </w:p>
    <w:p w14:paraId="67279184" w14:textId="77777777" w:rsidR="00DF5BAB" w:rsidRPr="00DD24C9" w:rsidRDefault="00DF5BAB" w:rsidP="00DD24C9"/>
    <w:p w14:paraId="76807BED" w14:textId="1088DB08" w:rsidR="002916F0" w:rsidRPr="00D93EC2" w:rsidRDefault="002916F0" w:rsidP="00E13196">
      <w:pPr>
        <w:spacing w:after="0" w:line="240" w:lineRule="auto"/>
        <w:jc w:val="both"/>
        <w:rPr>
          <w:rFonts w:cs="Arial"/>
          <w:i/>
          <w:color w:val="000000"/>
        </w:rPr>
      </w:pPr>
      <w:r w:rsidRPr="00D93EC2">
        <w:t xml:space="preserve">Inappropriate student behaviour will be managed in according with our school’s </w:t>
      </w:r>
      <w:r w:rsidRPr="00DD24C9">
        <w:rPr>
          <w:i/>
        </w:rPr>
        <w:t>St</w:t>
      </w:r>
      <w:r w:rsidR="004F6BD6" w:rsidRPr="00DD24C9">
        <w:rPr>
          <w:i/>
        </w:rPr>
        <w:t xml:space="preserve">udent Wellbeing and Engagement </w:t>
      </w:r>
      <w:r w:rsidR="0018103E" w:rsidRPr="00DD24C9">
        <w:rPr>
          <w:i/>
        </w:rPr>
        <w:t xml:space="preserve">Policy </w:t>
      </w:r>
      <w:r w:rsidRPr="00DD24C9">
        <w:t xml:space="preserve">and </w:t>
      </w:r>
      <w:r w:rsidRPr="00DD24C9">
        <w:rPr>
          <w:i/>
        </w:rPr>
        <w:t>Bullying</w:t>
      </w:r>
      <w:r w:rsidR="009D73BB" w:rsidRPr="00DD24C9">
        <w:rPr>
          <w:i/>
        </w:rPr>
        <w:t xml:space="preserve"> Prevention </w:t>
      </w:r>
      <w:r w:rsidR="0018103E" w:rsidRPr="00DD24C9">
        <w:rPr>
          <w:i/>
        </w:rPr>
        <w:t>Policy.</w:t>
      </w:r>
    </w:p>
    <w:p w14:paraId="5F7BB6AE" w14:textId="77777777" w:rsidR="00A13AB2" w:rsidRPr="00D93EC2" w:rsidRDefault="00A13AB2" w:rsidP="00E13196">
      <w:pPr>
        <w:spacing w:after="0"/>
        <w:jc w:val="both"/>
      </w:pPr>
    </w:p>
    <w:p w14:paraId="2FDCC4EA" w14:textId="08B1C5D8" w:rsidR="0018103E" w:rsidRDefault="00F20CBF" w:rsidP="00DD24C9">
      <w:pPr>
        <w:jc w:val="both"/>
      </w:pPr>
      <w:r w:rsidRPr="00D93EC2">
        <w:t>Our</w:t>
      </w:r>
      <w:r w:rsidR="004F6BD6" w:rsidRPr="00D93EC2">
        <w:t xml:space="preserve"> </w:t>
      </w:r>
      <w:r w:rsidR="004F6BD6" w:rsidRPr="00D93EC2">
        <w:rPr>
          <w:i/>
        </w:rPr>
        <w:t>Statement of Values</w:t>
      </w:r>
      <w:r w:rsidR="009D73BB" w:rsidRPr="00D93EC2">
        <w:rPr>
          <w:i/>
        </w:rPr>
        <w:t xml:space="preserve"> and School Philosophy</w:t>
      </w:r>
      <w:r w:rsidR="00A13AB2" w:rsidRPr="00D93EC2">
        <w:t xml:space="preserve"> </w:t>
      </w:r>
      <w:r w:rsidRPr="00D93EC2">
        <w:t>ensure</w:t>
      </w:r>
      <w:r w:rsidR="009D73BB" w:rsidRPr="00D93EC2">
        <w:t>s</w:t>
      </w:r>
      <w:r w:rsidRPr="00D93EC2">
        <w:t xml:space="preserve"> that </w:t>
      </w:r>
      <w:r w:rsidR="00A13AB2" w:rsidRPr="00D93EC2">
        <w:t xml:space="preserve">everyone in our school community will be treated with fairness and respect. In turn, </w:t>
      </w:r>
      <w:r w:rsidR="00DF5BAB" w:rsidRPr="00D93EC2">
        <w:t>we will strive to</w:t>
      </w:r>
      <w:r w:rsidR="00A13AB2" w:rsidRPr="00D93EC2">
        <w:t xml:space="preserve"> create a school that is </w:t>
      </w:r>
      <w:r w:rsidRPr="00D93EC2">
        <w:t>inclusive and safe</w:t>
      </w:r>
      <w:r w:rsidR="00A13AB2" w:rsidRPr="00D93EC2">
        <w:t xml:space="preserve">, where everyone is empowered to participate and learn. </w:t>
      </w:r>
    </w:p>
    <w:p w14:paraId="5351B957" w14:textId="3F2ABBB4" w:rsidR="00DD24C9" w:rsidRDefault="00DD24C9" w:rsidP="00E13196">
      <w:pPr>
        <w:pStyle w:val="Heading2"/>
        <w:spacing w:after="120" w:line="240" w:lineRule="auto"/>
        <w:jc w:val="both"/>
        <w:rPr>
          <w:b/>
          <w:caps/>
          <w:color w:val="000000" w:themeColor="text1"/>
          <w:sz w:val="22"/>
          <w:szCs w:val="22"/>
        </w:rPr>
      </w:pPr>
      <w:r>
        <w:rPr>
          <w:b/>
          <w:caps/>
          <w:color w:val="000000" w:themeColor="text1"/>
          <w:sz w:val="22"/>
          <w:szCs w:val="22"/>
        </w:rPr>
        <w:t>COMMUNICATION</w:t>
      </w:r>
    </w:p>
    <w:p w14:paraId="4BA09454" w14:textId="77777777" w:rsidR="00DD24C9" w:rsidRPr="00F12B91" w:rsidRDefault="00DD24C9" w:rsidP="00DD24C9">
      <w:r w:rsidRPr="00F12B91">
        <w:t xml:space="preserve">This policy will be communicated to our school community in the following ways: </w:t>
      </w:r>
    </w:p>
    <w:p w14:paraId="6A672CEF" w14:textId="77777777" w:rsidR="00DD24C9" w:rsidRPr="00F12B91" w:rsidRDefault="00DD24C9" w:rsidP="00DD24C9">
      <w:pPr>
        <w:pStyle w:val="ListParagraph"/>
        <w:numPr>
          <w:ilvl w:val="0"/>
          <w:numId w:val="38"/>
        </w:numPr>
      </w:pPr>
      <w:r w:rsidRPr="00F12B91">
        <w:t xml:space="preserve">Available publicly on our school’s website </w:t>
      </w:r>
      <w:r>
        <w:t>and Compass</w:t>
      </w:r>
      <w:r w:rsidRPr="00F12B91">
        <w:t xml:space="preserve"> </w:t>
      </w:r>
    </w:p>
    <w:p w14:paraId="1333C589" w14:textId="77777777" w:rsidR="00DD24C9" w:rsidRPr="00F12B91" w:rsidRDefault="00DD24C9" w:rsidP="00DD24C9">
      <w:pPr>
        <w:pStyle w:val="ListParagraph"/>
        <w:numPr>
          <w:ilvl w:val="0"/>
          <w:numId w:val="38"/>
        </w:numPr>
      </w:pPr>
      <w:r w:rsidRPr="00F12B91">
        <w:t>Included in staff induction processes</w:t>
      </w:r>
    </w:p>
    <w:p w14:paraId="442DE426" w14:textId="77777777" w:rsidR="00DD24C9" w:rsidRDefault="00DD24C9" w:rsidP="00DD24C9">
      <w:pPr>
        <w:pStyle w:val="ListParagraph"/>
        <w:numPr>
          <w:ilvl w:val="0"/>
          <w:numId w:val="38"/>
        </w:numPr>
        <w:spacing w:line="257" w:lineRule="auto"/>
      </w:pPr>
      <w:r w:rsidRPr="00F12B91">
        <w:t>Included in transition and enrolment packs</w:t>
      </w:r>
    </w:p>
    <w:p w14:paraId="2F96554E" w14:textId="77777777" w:rsidR="00DD24C9" w:rsidRPr="00F12B91" w:rsidRDefault="00DD24C9" w:rsidP="00DD24C9">
      <w:pPr>
        <w:pStyle w:val="ListParagraph"/>
        <w:numPr>
          <w:ilvl w:val="0"/>
          <w:numId w:val="38"/>
        </w:numPr>
        <w:spacing w:line="257" w:lineRule="auto"/>
      </w:pPr>
      <w:r>
        <w:t>Information evenings with parents/carers</w:t>
      </w:r>
    </w:p>
    <w:p w14:paraId="35536076" w14:textId="77777777" w:rsidR="00DD24C9" w:rsidRPr="00F12B91" w:rsidRDefault="00DD24C9" w:rsidP="00DD24C9">
      <w:pPr>
        <w:pStyle w:val="ListParagraph"/>
        <w:numPr>
          <w:ilvl w:val="0"/>
          <w:numId w:val="38"/>
        </w:numPr>
        <w:jc w:val="both"/>
      </w:pPr>
      <w:r w:rsidRPr="00F12B91">
        <w:t>Made available in hard copy from school administration upon request</w:t>
      </w:r>
    </w:p>
    <w:p w14:paraId="521CA0BF" w14:textId="0E2C44A2" w:rsidR="0018103E" w:rsidRPr="00817010" w:rsidRDefault="0018103E" w:rsidP="00E13196">
      <w:pPr>
        <w:pStyle w:val="Heading2"/>
        <w:spacing w:after="120" w:line="240" w:lineRule="auto"/>
        <w:jc w:val="both"/>
        <w:rPr>
          <w:b/>
          <w:caps/>
          <w:color w:val="000000" w:themeColor="text1"/>
          <w:sz w:val="22"/>
          <w:szCs w:val="22"/>
        </w:rPr>
      </w:pPr>
      <w:r w:rsidRPr="00817010">
        <w:rPr>
          <w:b/>
          <w:caps/>
          <w:color w:val="000000" w:themeColor="text1"/>
          <w:sz w:val="22"/>
          <w:szCs w:val="22"/>
        </w:rPr>
        <w:t>FURTHER INFORMATION AND RESOURCES</w:t>
      </w:r>
    </w:p>
    <w:p w14:paraId="4086D33E" w14:textId="3F11A7A9" w:rsidR="00CC01A3" w:rsidRPr="00CC01A3" w:rsidRDefault="00DD24C9" w:rsidP="00DD24C9">
      <w:pPr>
        <w:jc w:val="both"/>
        <w:rPr>
          <w:i/>
        </w:rPr>
      </w:pPr>
      <w:r w:rsidRPr="00CC01A3">
        <w:rPr>
          <w:i/>
        </w:rPr>
        <w:t>Statement of Values and School Philosophy</w:t>
      </w:r>
    </w:p>
    <w:p w14:paraId="5B854770" w14:textId="417CB76A" w:rsidR="00CC01A3" w:rsidRPr="00CC01A3" w:rsidRDefault="00DD24C9" w:rsidP="00DD24C9">
      <w:pPr>
        <w:jc w:val="both"/>
        <w:rPr>
          <w:i/>
        </w:rPr>
      </w:pPr>
      <w:r w:rsidRPr="00CC01A3">
        <w:rPr>
          <w:i/>
        </w:rPr>
        <w:t xml:space="preserve">Bullying Prevention </w:t>
      </w:r>
    </w:p>
    <w:p w14:paraId="3A09C21F" w14:textId="497FA8D4" w:rsidR="00DD24C9" w:rsidRPr="002C1D78" w:rsidRDefault="00DD24C9" w:rsidP="00DD24C9">
      <w:pPr>
        <w:jc w:val="both"/>
      </w:pPr>
      <w:r w:rsidRPr="00CC01A3">
        <w:rPr>
          <w:i/>
        </w:rPr>
        <w:t>Child Safe Standards</w:t>
      </w:r>
    </w:p>
    <w:p w14:paraId="1FF7B419" w14:textId="2F52FC2B" w:rsidR="00FD5582" w:rsidRPr="00D93EC2" w:rsidRDefault="00FD5582" w:rsidP="00E13196">
      <w:pPr>
        <w:spacing w:after="0"/>
        <w:jc w:val="both"/>
      </w:pPr>
    </w:p>
    <w:p w14:paraId="2DD36CF6" w14:textId="21F7532B" w:rsidR="00FD5582" w:rsidRPr="00817010" w:rsidRDefault="00FD5582" w:rsidP="00E13196">
      <w:pPr>
        <w:pStyle w:val="Heading2"/>
        <w:spacing w:after="120" w:line="240" w:lineRule="auto"/>
        <w:jc w:val="both"/>
        <w:rPr>
          <w:b/>
          <w:caps/>
          <w:color w:val="000000" w:themeColor="text1"/>
          <w:sz w:val="22"/>
          <w:szCs w:val="22"/>
        </w:rPr>
      </w:pPr>
      <w:r w:rsidRPr="00817010">
        <w:rPr>
          <w:b/>
          <w:caps/>
          <w:color w:val="000000" w:themeColor="text1"/>
          <w:sz w:val="22"/>
          <w:szCs w:val="22"/>
        </w:rPr>
        <w:t>REVIEW CYCLE</w:t>
      </w:r>
    </w:p>
    <w:tbl>
      <w:tblPr>
        <w:tblStyle w:val="TableGrid"/>
        <w:tblW w:w="0" w:type="auto"/>
        <w:tblInd w:w="113" w:type="dxa"/>
        <w:tblLayout w:type="fixed"/>
        <w:tblLook w:val="06A0" w:firstRow="1" w:lastRow="0" w:firstColumn="1" w:lastColumn="0" w:noHBand="1" w:noVBand="1"/>
      </w:tblPr>
      <w:tblGrid>
        <w:gridCol w:w="2940"/>
        <w:gridCol w:w="6075"/>
      </w:tblGrid>
      <w:tr w:rsidR="00DD24C9" w14:paraId="3BB2DD6C" w14:textId="77777777" w:rsidTr="00E73F75">
        <w:tc>
          <w:tcPr>
            <w:tcW w:w="2940" w:type="dxa"/>
          </w:tcPr>
          <w:p w14:paraId="4B7ED7CB" w14:textId="77777777" w:rsidR="00DD24C9" w:rsidRDefault="00DD24C9" w:rsidP="00E73F75">
            <w:r>
              <w:t>Policy last reviewed</w:t>
            </w:r>
          </w:p>
        </w:tc>
        <w:tc>
          <w:tcPr>
            <w:tcW w:w="6075" w:type="dxa"/>
          </w:tcPr>
          <w:p w14:paraId="5C296920" w14:textId="537AFD25" w:rsidR="00DD24C9" w:rsidRDefault="00CC01A3" w:rsidP="00E73F75">
            <w:r>
              <w:t>November 2021</w:t>
            </w:r>
            <w:r w:rsidR="00DD24C9" w:rsidRPr="00CE55F7">
              <w:rPr>
                <w:highlight w:val="yellow"/>
              </w:rPr>
              <w:t xml:space="preserve"> </w:t>
            </w:r>
          </w:p>
        </w:tc>
      </w:tr>
      <w:tr w:rsidR="00DD24C9" w14:paraId="6C1E64F1" w14:textId="77777777" w:rsidTr="00E73F75">
        <w:tc>
          <w:tcPr>
            <w:tcW w:w="2940" w:type="dxa"/>
          </w:tcPr>
          <w:p w14:paraId="0C165336" w14:textId="77777777" w:rsidR="00DD24C9" w:rsidRDefault="00DD24C9" w:rsidP="00E73F75">
            <w:r>
              <w:t>Approved by</w:t>
            </w:r>
          </w:p>
        </w:tc>
        <w:tc>
          <w:tcPr>
            <w:tcW w:w="6075" w:type="dxa"/>
          </w:tcPr>
          <w:p w14:paraId="4F82E880" w14:textId="6F230BC9" w:rsidR="00DD24C9" w:rsidRDefault="00DD24C9" w:rsidP="00E73F75">
            <w:r>
              <w:t xml:space="preserve">School Council  </w:t>
            </w:r>
          </w:p>
        </w:tc>
      </w:tr>
      <w:tr w:rsidR="00DD24C9" w14:paraId="783ACCED" w14:textId="77777777" w:rsidTr="00E73F75">
        <w:trPr>
          <w:trHeight w:val="70"/>
        </w:trPr>
        <w:tc>
          <w:tcPr>
            <w:tcW w:w="2940" w:type="dxa"/>
          </w:tcPr>
          <w:p w14:paraId="651367B6" w14:textId="77777777" w:rsidR="00DD24C9" w:rsidRDefault="00DD24C9" w:rsidP="00E73F75">
            <w:r>
              <w:t>Next scheduled review date</w:t>
            </w:r>
          </w:p>
        </w:tc>
        <w:tc>
          <w:tcPr>
            <w:tcW w:w="6075" w:type="dxa"/>
          </w:tcPr>
          <w:p w14:paraId="347E9C31" w14:textId="7C296B76" w:rsidR="00DD24C9" w:rsidRDefault="00CC01A3" w:rsidP="00E73F75">
            <w:r>
              <w:t>November 2024</w:t>
            </w:r>
          </w:p>
        </w:tc>
      </w:tr>
    </w:tbl>
    <w:p w14:paraId="36EEAF01" w14:textId="56D78C50" w:rsidR="00A17B8D" w:rsidRPr="00D93EC2" w:rsidRDefault="00A17B8D">
      <w:pPr>
        <w:rPr>
          <w:b/>
        </w:rPr>
      </w:pPr>
    </w:p>
    <w:sectPr w:rsidR="00A17B8D" w:rsidRPr="00D93EC2" w:rsidSect="00383C39">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BC9C6" w14:textId="77777777" w:rsidR="00C6601E" w:rsidRDefault="00C6601E" w:rsidP="00FA2BFC">
      <w:pPr>
        <w:spacing w:after="0" w:line="240" w:lineRule="auto"/>
      </w:pPr>
      <w:r>
        <w:separator/>
      </w:r>
    </w:p>
  </w:endnote>
  <w:endnote w:type="continuationSeparator" w:id="0">
    <w:p w14:paraId="6B463D3B" w14:textId="77777777" w:rsidR="00C6601E" w:rsidRDefault="00C6601E" w:rsidP="00FA2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eta Plus Book">
    <w:altName w:val="Meta Plus Boo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042BD" w14:textId="77777777" w:rsidR="00C6601E" w:rsidRDefault="00C6601E" w:rsidP="00FA2BFC">
      <w:pPr>
        <w:spacing w:after="0" w:line="240" w:lineRule="auto"/>
      </w:pPr>
      <w:r>
        <w:separator/>
      </w:r>
    </w:p>
  </w:footnote>
  <w:footnote w:type="continuationSeparator" w:id="0">
    <w:p w14:paraId="4D9BC2AD" w14:textId="77777777" w:rsidR="00C6601E" w:rsidRDefault="00C6601E" w:rsidP="00FA2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5A06"/>
    <w:multiLevelType w:val="hybridMultilevel"/>
    <w:tmpl w:val="DC983F86"/>
    <w:lvl w:ilvl="0" w:tplc="84D200D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3665A1"/>
    <w:multiLevelType w:val="hybridMultilevel"/>
    <w:tmpl w:val="2B060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A11A1A"/>
    <w:multiLevelType w:val="hybridMultilevel"/>
    <w:tmpl w:val="23A2832C"/>
    <w:lvl w:ilvl="0" w:tplc="84D200D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5A0339"/>
    <w:multiLevelType w:val="hybridMultilevel"/>
    <w:tmpl w:val="A3F21178"/>
    <w:lvl w:ilvl="0" w:tplc="84D200D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7B30E5"/>
    <w:multiLevelType w:val="hybridMultilevel"/>
    <w:tmpl w:val="DB586F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924AD7"/>
    <w:multiLevelType w:val="hybridMultilevel"/>
    <w:tmpl w:val="BC42D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E557FF"/>
    <w:multiLevelType w:val="hybridMultilevel"/>
    <w:tmpl w:val="51663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207E46"/>
    <w:multiLevelType w:val="hybridMultilevel"/>
    <w:tmpl w:val="32762346"/>
    <w:lvl w:ilvl="0" w:tplc="84D200D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7A2E05"/>
    <w:multiLevelType w:val="hybridMultilevel"/>
    <w:tmpl w:val="5FB876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F64895"/>
    <w:multiLevelType w:val="hybridMultilevel"/>
    <w:tmpl w:val="65DAF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985A2A"/>
    <w:multiLevelType w:val="hybridMultilevel"/>
    <w:tmpl w:val="A000A7CE"/>
    <w:lvl w:ilvl="0" w:tplc="84D200D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8A6985"/>
    <w:multiLevelType w:val="hybridMultilevel"/>
    <w:tmpl w:val="A6FA6D5E"/>
    <w:lvl w:ilvl="0" w:tplc="84D200D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D2146D"/>
    <w:multiLevelType w:val="hybridMultilevel"/>
    <w:tmpl w:val="B9A46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9A782C"/>
    <w:multiLevelType w:val="hybridMultilevel"/>
    <w:tmpl w:val="260284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C843B4"/>
    <w:multiLevelType w:val="hybridMultilevel"/>
    <w:tmpl w:val="17A47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585D6E"/>
    <w:multiLevelType w:val="hybridMultilevel"/>
    <w:tmpl w:val="1BDE531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A8A05F3"/>
    <w:multiLevelType w:val="hybridMultilevel"/>
    <w:tmpl w:val="B03EC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5F7006"/>
    <w:multiLevelType w:val="hybridMultilevel"/>
    <w:tmpl w:val="FFFFFFFF"/>
    <w:lvl w:ilvl="0" w:tplc="ACB2D252">
      <w:start w:val="1"/>
      <w:numFmt w:val="bullet"/>
      <w:lvlText w:val=""/>
      <w:lvlJc w:val="left"/>
      <w:pPr>
        <w:ind w:left="720" w:hanging="360"/>
      </w:pPr>
      <w:rPr>
        <w:rFonts w:ascii="Symbol" w:hAnsi="Symbol" w:hint="default"/>
      </w:rPr>
    </w:lvl>
    <w:lvl w:ilvl="1" w:tplc="451A8456">
      <w:start w:val="1"/>
      <w:numFmt w:val="bullet"/>
      <w:lvlText w:val="o"/>
      <w:lvlJc w:val="left"/>
      <w:pPr>
        <w:ind w:left="1440" w:hanging="360"/>
      </w:pPr>
      <w:rPr>
        <w:rFonts w:ascii="Courier New" w:hAnsi="Courier New" w:hint="default"/>
      </w:rPr>
    </w:lvl>
    <w:lvl w:ilvl="2" w:tplc="6106A3C6">
      <w:start w:val="1"/>
      <w:numFmt w:val="bullet"/>
      <w:lvlText w:val=""/>
      <w:lvlJc w:val="left"/>
      <w:pPr>
        <w:ind w:left="2160" w:hanging="360"/>
      </w:pPr>
      <w:rPr>
        <w:rFonts w:ascii="Wingdings" w:hAnsi="Wingdings" w:hint="default"/>
      </w:rPr>
    </w:lvl>
    <w:lvl w:ilvl="3" w:tplc="4CE8E944">
      <w:start w:val="1"/>
      <w:numFmt w:val="bullet"/>
      <w:lvlText w:val=""/>
      <w:lvlJc w:val="left"/>
      <w:pPr>
        <w:ind w:left="2880" w:hanging="360"/>
      </w:pPr>
      <w:rPr>
        <w:rFonts w:ascii="Symbol" w:hAnsi="Symbol" w:hint="default"/>
      </w:rPr>
    </w:lvl>
    <w:lvl w:ilvl="4" w:tplc="9328FA46">
      <w:start w:val="1"/>
      <w:numFmt w:val="bullet"/>
      <w:lvlText w:val="o"/>
      <w:lvlJc w:val="left"/>
      <w:pPr>
        <w:ind w:left="3600" w:hanging="360"/>
      </w:pPr>
      <w:rPr>
        <w:rFonts w:ascii="Courier New" w:hAnsi="Courier New" w:hint="default"/>
      </w:rPr>
    </w:lvl>
    <w:lvl w:ilvl="5" w:tplc="D178A0E6">
      <w:start w:val="1"/>
      <w:numFmt w:val="bullet"/>
      <w:lvlText w:val=""/>
      <w:lvlJc w:val="left"/>
      <w:pPr>
        <w:ind w:left="4320" w:hanging="360"/>
      </w:pPr>
      <w:rPr>
        <w:rFonts w:ascii="Wingdings" w:hAnsi="Wingdings" w:hint="default"/>
      </w:rPr>
    </w:lvl>
    <w:lvl w:ilvl="6" w:tplc="24BA3A42">
      <w:start w:val="1"/>
      <w:numFmt w:val="bullet"/>
      <w:lvlText w:val=""/>
      <w:lvlJc w:val="left"/>
      <w:pPr>
        <w:ind w:left="5040" w:hanging="360"/>
      </w:pPr>
      <w:rPr>
        <w:rFonts w:ascii="Symbol" w:hAnsi="Symbol" w:hint="default"/>
      </w:rPr>
    </w:lvl>
    <w:lvl w:ilvl="7" w:tplc="5DB44204">
      <w:start w:val="1"/>
      <w:numFmt w:val="bullet"/>
      <w:lvlText w:val="o"/>
      <w:lvlJc w:val="left"/>
      <w:pPr>
        <w:ind w:left="5760" w:hanging="360"/>
      </w:pPr>
      <w:rPr>
        <w:rFonts w:ascii="Courier New" w:hAnsi="Courier New" w:hint="default"/>
      </w:rPr>
    </w:lvl>
    <w:lvl w:ilvl="8" w:tplc="07D255CA">
      <w:start w:val="1"/>
      <w:numFmt w:val="bullet"/>
      <w:lvlText w:val=""/>
      <w:lvlJc w:val="left"/>
      <w:pPr>
        <w:ind w:left="6480" w:hanging="360"/>
      </w:pPr>
      <w:rPr>
        <w:rFonts w:ascii="Wingdings" w:hAnsi="Wingdings" w:hint="default"/>
      </w:rPr>
    </w:lvl>
  </w:abstractNum>
  <w:abstractNum w:abstractNumId="20" w15:restartNumberingAfterBreak="0">
    <w:nsid w:val="4459473B"/>
    <w:multiLevelType w:val="hybridMultilevel"/>
    <w:tmpl w:val="B6B6E86C"/>
    <w:lvl w:ilvl="0" w:tplc="84D200D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213619"/>
    <w:multiLevelType w:val="hybridMultilevel"/>
    <w:tmpl w:val="134CAA7C"/>
    <w:lvl w:ilvl="0" w:tplc="84D200D8">
      <w:numFmt w:val="bullet"/>
      <w:lvlText w:val="•"/>
      <w:lvlJc w:val="left"/>
      <w:pPr>
        <w:ind w:left="720" w:hanging="72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74F6D6A"/>
    <w:multiLevelType w:val="hybridMultilevel"/>
    <w:tmpl w:val="94AC0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5E4203"/>
    <w:multiLevelType w:val="hybridMultilevel"/>
    <w:tmpl w:val="5824C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ED7566"/>
    <w:multiLevelType w:val="hybridMultilevel"/>
    <w:tmpl w:val="C5D87010"/>
    <w:lvl w:ilvl="0" w:tplc="84D200D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1323B6"/>
    <w:multiLevelType w:val="hybridMultilevel"/>
    <w:tmpl w:val="8542D3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141723"/>
    <w:multiLevelType w:val="hybridMultilevel"/>
    <w:tmpl w:val="84BEEA3A"/>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27" w15:restartNumberingAfterBreak="0">
    <w:nsid w:val="5CDC4033"/>
    <w:multiLevelType w:val="hybridMultilevel"/>
    <w:tmpl w:val="1A2EC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BA6D92"/>
    <w:multiLevelType w:val="hybridMultilevel"/>
    <w:tmpl w:val="A4CCB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ED6B96"/>
    <w:multiLevelType w:val="hybridMultilevel"/>
    <w:tmpl w:val="6CC65626"/>
    <w:lvl w:ilvl="0" w:tplc="84D200D8">
      <w:numFmt w:val="bullet"/>
      <w:lvlText w:val="•"/>
      <w:lvlJc w:val="left"/>
      <w:pPr>
        <w:ind w:left="1080" w:hanging="72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AC1D3B"/>
    <w:multiLevelType w:val="hybridMultilevel"/>
    <w:tmpl w:val="4424A0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87C35DD"/>
    <w:multiLevelType w:val="hybridMultilevel"/>
    <w:tmpl w:val="455A0F5C"/>
    <w:lvl w:ilvl="0" w:tplc="84D200D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DF2CAF"/>
    <w:multiLevelType w:val="hybridMultilevel"/>
    <w:tmpl w:val="CC2A0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55760D"/>
    <w:multiLevelType w:val="hybridMultilevel"/>
    <w:tmpl w:val="68B8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CF2A57"/>
    <w:multiLevelType w:val="hybridMultilevel"/>
    <w:tmpl w:val="0CA8006A"/>
    <w:lvl w:ilvl="0" w:tplc="84D200D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0816DE"/>
    <w:multiLevelType w:val="hybridMultilevel"/>
    <w:tmpl w:val="C9429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30"/>
  </w:num>
  <w:num w:numId="4">
    <w:abstractNumId w:val="6"/>
  </w:num>
  <w:num w:numId="5">
    <w:abstractNumId w:val="1"/>
  </w:num>
  <w:num w:numId="6">
    <w:abstractNumId w:val="28"/>
  </w:num>
  <w:num w:numId="7">
    <w:abstractNumId w:val="22"/>
  </w:num>
  <w:num w:numId="8">
    <w:abstractNumId w:val="32"/>
  </w:num>
  <w:num w:numId="9">
    <w:abstractNumId w:val="5"/>
  </w:num>
  <w:num w:numId="10">
    <w:abstractNumId w:val="12"/>
  </w:num>
  <w:num w:numId="11">
    <w:abstractNumId w:val="14"/>
  </w:num>
  <w:num w:numId="12">
    <w:abstractNumId w:val="35"/>
  </w:num>
  <w:num w:numId="13">
    <w:abstractNumId w:val="15"/>
  </w:num>
  <w:num w:numId="14">
    <w:abstractNumId w:val="16"/>
  </w:num>
  <w:num w:numId="15">
    <w:abstractNumId w:val="9"/>
  </w:num>
  <w:num w:numId="16">
    <w:abstractNumId w:val="18"/>
  </w:num>
  <w:num w:numId="17">
    <w:abstractNumId w:val="33"/>
  </w:num>
  <w:num w:numId="18">
    <w:abstractNumId w:val="25"/>
  </w:num>
  <w:num w:numId="19">
    <w:abstractNumId w:val="4"/>
  </w:num>
  <w:num w:numId="20">
    <w:abstractNumId w:val="26"/>
  </w:num>
  <w:num w:numId="21">
    <w:abstractNumId w:val="27"/>
  </w:num>
  <w:num w:numId="22">
    <w:abstractNumId w:val="13"/>
  </w:num>
  <w:num w:numId="23">
    <w:abstractNumId w:val="23"/>
  </w:num>
  <w:num w:numId="24">
    <w:abstractNumId w:val="36"/>
  </w:num>
  <w:num w:numId="25">
    <w:abstractNumId w:val="24"/>
  </w:num>
  <w:num w:numId="26">
    <w:abstractNumId w:val="31"/>
  </w:num>
  <w:num w:numId="27">
    <w:abstractNumId w:val="21"/>
  </w:num>
  <w:num w:numId="28">
    <w:abstractNumId w:val="0"/>
  </w:num>
  <w:num w:numId="29">
    <w:abstractNumId w:val="2"/>
  </w:num>
  <w:num w:numId="30">
    <w:abstractNumId w:val="34"/>
  </w:num>
  <w:num w:numId="31">
    <w:abstractNumId w:val="11"/>
  </w:num>
  <w:num w:numId="32">
    <w:abstractNumId w:val="7"/>
  </w:num>
  <w:num w:numId="33">
    <w:abstractNumId w:val="20"/>
  </w:num>
  <w:num w:numId="34">
    <w:abstractNumId w:val="29"/>
  </w:num>
  <w:num w:numId="35">
    <w:abstractNumId w:val="3"/>
  </w:num>
  <w:num w:numId="36">
    <w:abstractNumId w:val="10"/>
  </w:num>
  <w:num w:numId="37">
    <w:abstractNumId w:val="5"/>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B2"/>
    <w:rsid w:val="000301FE"/>
    <w:rsid w:val="0004221A"/>
    <w:rsid w:val="00094AC3"/>
    <w:rsid w:val="000D2B76"/>
    <w:rsid w:val="00153EB1"/>
    <w:rsid w:val="00167439"/>
    <w:rsid w:val="001715EC"/>
    <w:rsid w:val="00175231"/>
    <w:rsid w:val="0018103E"/>
    <w:rsid w:val="001A5619"/>
    <w:rsid w:val="001B2D2E"/>
    <w:rsid w:val="00207E71"/>
    <w:rsid w:val="0025486E"/>
    <w:rsid w:val="0028258F"/>
    <w:rsid w:val="002916F0"/>
    <w:rsid w:val="002B5781"/>
    <w:rsid w:val="002E6B3A"/>
    <w:rsid w:val="002F2DC8"/>
    <w:rsid w:val="00345BC6"/>
    <w:rsid w:val="00356D47"/>
    <w:rsid w:val="003748B5"/>
    <w:rsid w:val="00383C39"/>
    <w:rsid w:val="0039179E"/>
    <w:rsid w:val="003B5E3A"/>
    <w:rsid w:val="003C0536"/>
    <w:rsid w:val="003F159D"/>
    <w:rsid w:val="004070C1"/>
    <w:rsid w:val="00416721"/>
    <w:rsid w:val="00420EF7"/>
    <w:rsid w:val="00437B36"/>
    <w:rsid w:val="004655D4"/>
    <w:rsid w:val="004D3FF3"/>
    <w:rsid w:val="004F6BD6"/>
    <w:rsid w:val="0050389F"/>
    <w:rsid w:val="00517187"/>
    <w:rsid w:val="00525982"/>
    <w:rsid w:val="00543824"/>
    <w:rsid w:val="005E0D95"/>
    <w:rsid w:val="006219AB"/>
    <w:rsid w:val="00623B22"/>
    <w:rsid w:val="006374A8"/>
    <w:rsid w:val="006511FA"/>
    <w:rsid w:val="00661982"/>
    <w:rsid w:val="00666958"/>
    <w:rsid w:val="006960DC"/>
    <w:rsid w:val="006A1E5D"/>
    <w:rsid w:val="006A2D21"/>
    <w:rsid w:val="006B60E2"/>
    <w:rsid w:val="006C5D2A"/>
    <w:rsid w:val="006E05E4"/>
    <w:rsid w:val="006E0E25"/>
    <w:rsid w:val="006E1589"/>
    <w:rsid w:val="00706142"/>
    <w:rsid w:val="00721C6E"/>
    <w:rsid w:val="007716C9"/>
    <w:rsid w:val="007C2410"/>
    <w:rsid w:val="007E38C8"/>
    <w:rsid w:val="007E6426"/>
    <w:rsid w:val="007E6CA1"/>
    <w:rsid w:val="00812A0C"/>
    <w:rsid w:val="00817010"/>
    <w:rsid w:val="008226D5"/>
    <w:rsid w:val="00833DF5"/>
    <w:rsid w:val="00875D47"/>
    <w:rsid w:val="00883B56"/>
    <w:rsid w:val="008F171D"/>
    <w:rsid w:val="009365F4"/>
    <w:rsid w:val="009616CE"/>
    <w:rsid w:val="00975290"/>
    <w:rsid w:val="0098506C"/>
    <w:rsid w:val="00987056"/>
    <w:rsid w:val="009913C2"/>
    <w:rsid w:val="009922FC"/>
    <w:rsid w:val="009A1669"/>
    <w:rsid w:val="009B32FE"/>
    <w:rsid w:val="009D73BB"/>
    <w:rsid w:val="009E4D7E"/>
    <w:rsid w:val="009F32F2"/>
    <w:rsid w:val="00A13AB2"/>
    <w:rsid w:val="00A17B8D"/>
    <w:rsid w:val="00A30449"/>
    <w:rsid w:val="00A65DCC"/>
    <w:rsid w:val="00AA0788"/>
    <w:rsid w:val="00AE5936"/>
    <w:rsid w:val="00B32F50"/>
    <w:rsid w:val="00B66EDA"/>
    <w:rsid w:val="00B838DC"/>
    <w:rsid w:val="00BB1833"/>
    <w:rsid w:val="00BB1AE8"/>
    <w:rsid w:val="00C6500B"/>
    <w:rsid w:val="00C6601E"/>
    <w:rsid w:val="00C9773C"/>
    <w:rsid w:val="00CA2590"/>
    <w:rsid w:val="00CC01A3"/>
    <w:rsid w:val="00D0359C"/>
    <w:rsid w:val="00D31A76"/>
    <w:rsid w:val="00D93EC2"/>
    <w:rsid w:val="00DD24C9"/>
    <w:rsid w:val="00DF5BAB"/>
    <w:rsid w:val="00E13196"/>
    <w:rsid w:val="00E6524C"/>
    <w:rsid w:val="00E90945"/>
    <w:rsid w:val="00EC1969"/>
    <w:rsid w:val="00ED401B"/>
    <w:rsid w:val="00F20CBF"/>
    <w:rsid w:val="00F629A2"/>
    <w:rsid w:val="00F80AE5"/>
    <w:rsid w:val="00F926D7"/>
    <w:rsid w:val="00F97D38"/>
    <w:rsid w:val="00FA2BFC"/>
    <w:rsid w:val="00FB62D4"/>
    <w:rsid w:val="00FD0B4A"/>
    <w:rsid w:val="00FD5582"/>
    <w:rsid w:val="00FE4A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673FC7"/>
  <w15:docId w15:val="{5398A1C6-A225-45C2-BFBE-C98E5B72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AB2"/>
  </w:style>
  <w:style w:type="paragraph" w:styleId="Heading1">
    <w:name w:val="heading 1"/>
    <w:basedOn w:val="Normal"/>
    <w:next w:val="Normal"/>
    <w:link w:val="Heading1Char"/>
    <w:uiPriority w:val="9"/>
    <w:qFormat/>
    <w:rsid w:val="00FA2B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2B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A13AB2"/>
    <w:pPr>
      <w:spacing w:after="0" w:line="240" w:lineRule="auto"/>
    </w:pPr>
    <w:rPr>
      <w:rFonts w:ascii="Calibri" w:eastAsia="Times New Roman" w:hAnsi="Calibri" w:cs="Times New Roman"/>
      <w:sz w:val="20"/>
      <w:szCs w:val="20"/>
    </w:rPr>
  </w:style>
  <w:style w:type="character" w:customStyle="1" w:styleId="NoSpacingChar">
    <w:name w:val="No Spacing Char"/>
    <w:link w:val="NoSpacing"/>
    <w:uiPriority w:val="1"/>
    <w:rsid w:val="00A13AB2"/>
    <w:rPr>
      <w:rFonts w:ascii="Calibri" w:eastAsia="Times New Roman" w:hAnsi="Calibri" w:cs="Times New Roman"/>
      <w:sz w:val="20"/>
      <w:szCs w:val="20"/>
    </w:rPr>
  </w:style>
  <w:style w:type="paragraph" w:styleId="ListParagraph">
    <w:name w:val="List Paragraph"/>
    <w:basedOn w:val="Normal"/>
    <w:uiPriority w:val="34"/>
    <w:qFormat/>
    <w:rsid w:val="00B838DC"/>
    <w:pPr>
      <w:ind w:left="720"/>
      <w:contextualSpacing/>
    </w:pPr>
  </w:style>
  <w:style w:type="table" w:styleId="TableGrid">
    <w:name w:val="Table Grid"/>
    <w:basedOn w:val="TableNormal"/>
    <w:uiPriority w:val="39"/>
    <w:rsid w:val="00F926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16CE"/>
    <w:rPr>
      <w:color w:val="0563C1" w:themeColor="hyperlink"/>
      <w:u w:val="single"/>
    </w:rPr>
  </w:style>
  <w:style w:type="paragraph" w:styleId="BalloonText">
    <w:name w:val="Balloon Text"/>
    <w:basedOn w:val="Normal"/>
    <w:link w:val="BalloonTextChar"/>
    <w:uiPriority w:val="99"/>
    <w:semiHidden/>
    <w:unhideWhenUsed/>
    <w:rsid w:val="00AA0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788"/>
    <w:rPr>
      <w:rFonts w:ascii="Segoe UI" w:hAnsi="Segoe UI" w:cs="Segoe UI"/>
      <w:sz w:val="18"/>
      <w:szCs w:val="18"/>
    </w:rPr>
  </w:style>
  <w:style w:type="character" w:styleId="CommentReference">
    <w:name w:val="annotation reference"/>
    <w:basedOn w:val="DefaultParagraphFont"/>
    <w:uiPriority w:val="99"/>
    <w:semiHidden/>
    <w:unhideWhenUsed/>
    <w:rsid w:val="00AA0788"/>
    <w:rPr>
      <w:sz w:val="16"/>
      <w:szCs w:val="16"/>
    </w:rPr>
  </w:style>
  <w:style w:type="paragraph" w:styleId="CommentText">
    <w:name w:val="annotation text"/>
    <w:basedOn w:val="Normal"/>
    <w:link w:val="CommentTextChar"/>
    <w:uiPriority w:val="99"/>
    <w:semiHidden/>
    <w:unhideWhenUsed/>
    <w:rsid w:val="00AA0788"/>
    <w:pPr>
      <w:spacing w:line="240" w:lineRule="auto"/>
    </w:pPr>
    <w:rPr>
      <w:sz w:val="20"/>
      <w:szCs w:val="20"/>
    </w:rPr>
  </w:style>
  <w:style w:type="character" w:customStyle="1" w:styleId="CommentTextChar">
    <w:name w:val="Comment Text Char"/>
    <w:basedOn w:val="DefaultParagraphFont"/>
    <w:link w:val="CommentText"/>
    <w:uiPriority w:val="99"/>
    <w:semiHidden/>
    <w:rsid w:val="00AA0788"/>
    <w:rPr>
      <w:sz w:val="20"/>
      <w:szCs w:val="20"/>
    </w:rPr>
  </w:style>
  <w:style w:type="paragraph" w:styleId="CommentSubject">
    <w:name w:val="annotation subject"/>
    <w:basedOn w:val="CommentText"/>
    <w:next w:val="CommentText"/>
    <w:link w:val="CommentSubjectChar"/>
    <w:uiPriority w:val="99"/>
    <w:semiHidden/>
    <w:unhideWhenUsed/>
    <w:rsid w:val="00AA0788"/>
    <w:rPr>
      <w:b/>
      <w:bCs/>
    </w:rPr>
  </w:style>
  <w:style w:type="character" w:customStyle="1" w:styleId="CommentSubjectChar">
    <w:name w:val="Comment Subject Char"/>
    <w:basedOn w:val="CommentTextChar"/>
    <w:link w:val="CommentSubject"/>
    <w:uiPriority w:val="99"/>
    <w:semiHidden/>
    <w:rsid w:val="00AA0788"/>
    <w:rPr>
      <w:b/>
      <w:bCs/>
      <w:sz w:val="20"/>
      <w:szCs w:val="20"/>
    </w:rPr>
  </w:style>
  <w:style w:type="character" w:customStyle="1" w:styleId="Heading1Char">
    <w:name w:val="Heading 1 Char"/>
    <w:basedOn w:val="DefaultParagraphFont"/>
    <w:link w:val="Heading1"/>
    <w:uiPriority w:val="9"/>
    <w:rsid w:val="00FA2B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A2BF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A2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BFC"/>
  </w:style>
  <w:style w:type="paragraph" w:styleId="Footer">
    <w:name w:val="footer"/>
    <w:basedOn w:val="Normal"/>
    <w:link w:val="FooterChar"/>
    <w:uiPriority w:val="99"/>
    <w:unhideWhenUsed/>
    <w:rsid w:val="00FA2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BFC"/>
  </w:style>
  <w:style w:type="character" w:styleId="FollowedHyperlink">
    <w:name w:val="FollowedHyperlink"/>
    <w:basedOn w:val="DefaultParagraphFont"/>
    <w:uiPriority w:val="99"/>
    <w:semiHidden/>
    <w:unhideWhenUsed/>
    <w:rsid w:val="00721C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4155">
      <w:bodyDiv w:val="1"/>
      <w:marLeft w:val="0"/>
      <w:marRight w:val="0"/>
      <w:marTop w:val="0"/>
      <w:marBottom w:val="0"/>
      <w:divBdr>
        <w:top w:val="none" w:sz="0" w:space="0" w:color="auto"/>
        <w:left w:val="none" w:sz="0" w:space="0" w:color="auto"/>
        <w:bottom w:val="none" w:sz="0" w:space="0" w:color="auto"/>
        <w:right w:val="none" w:sz="0" w:space="0" w:color="auto"/>
      </w:divBdr>
    </w:div>
    <w:div w:id="171522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4fad7d2438183395a39a28b2d7e7323">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86ec64b7ebf63e3ec463ff7dd41fad76"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2018-01-31T13:00:00+00:00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F7201A-F34C-469F-ADB4-F3D1AAE56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C70841-F82A-4BD5-91D3-C8644D7CBA24}">
  <ds:schemaRefs>
    <ds:schemaRef ds:uri="http://schemas.microsoft.com/sharepoint/events"/>
  </ds:schemaRefs>
</ds:datastoreItem>
</file>

<file path=customXml/itemProps3.xml><?xml version="1.0" encoding="utf-8"?>
<ds:datastoreItem xmlns:ds="http://schemas.openxmlformats.org/officeDocument/2006/customXml" ds:itemID="{6A1C3BE5-577B-4512-9ADD-A48175A5322A}">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E2A1870E-64AA-449C-9F06-6FEF9EEEC71B}">
  <ds:schemaRefs>
    <ds:schemaRef ds:uri="http://schemas.openxmlformats.org/officeDocument/2006/bibliography"/>
  </ds:schemaRefs>
</ds:datastoreItem>
</file>

<file path=customXml/itemProps5.xml><?xml version="1.0" encoding="utf-8"?>
<ds:datastoreItem xmlns:ds="http://schemas.openxmlformats.org/officeDocument/2006/customXml" ds:itemID="{F9BF7120-A886-4DB3-8CC1-B759129E87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Anne Dros</cp:lastModifiedBy>
  <cp:revision>3</cp:revision>
  <dcterms:created xsi:type="dcterms:W3CDTF">2021-11-15T04:08:00Z</dcterms:created>
  <dcterms:modified xsi:type="dcterms:W3CDTF">2021-12-06T22:35:00Z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{07c8b9ad-97cc-4e65-a8eb-7b9e1ecf1975}</vt:lpwstr>
  </property>
  <property fmtid="{D5CDD505-2E9C-101B-9397-08002B2CF9AE}" pid="10" name="RecordPoint_ActiveItemWebId">
    <vt:lpwstr>{603f2397-5de8-47f6-bd19-8ee820c94c7c}</vt:lpwstr>
  </property>
  <property fmtid="{D5CDD505-2E9C-101B-9397-08002B2CF9AE}" pid="11" name="RecordPoint_RecordNumberSubmitted">
    <vt:lpwstr>R2018/049262</vt:lpwstr>
  </property>
  <property fmtid="{D5CDD505-2E9C-101B-9397-08002B2CF9AE}" pid="12" name="RecordPoint_SubmissionCompleted">
    <vt:lpwstr>2018-02-19T16:54:34.4023507+11:00</vt:lpwstr>
  </property>
</Properties>
</file>